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03" w:rsidRPr="005E7A03" w:rsidRDefault="00E557C6" w:rsidP="0097037A">
      <w:pPr>
        <w:spacing w:after="0"/>
        <w:rPr>
          <w:rFonts w:ascii="Arial Black" w:hAnsi="Arial Black"/>
          <w:noProof/>
          <w:color w:val="2F5496" w:themeColor="accent5" w:themeShade="BF"/>
          <w:sz w:val="56"/>
          <w:szCs w:val="56"/>
        </w:rPr>
      </w:pPr>
      <w:bookmarkStart w:id="0" w:name="_GoBack"/>
      <w:bookmarkEnd w:id="0"/>
      <w:r w:rsidRPr="005E7A03">
        <w:rPr>
          <w:rFonts w:ascii="Arial Black" w:hAnsi="Arial Black"/>
          <w:b/>
          <w:noProof/>
          <w:color w:val="2F5496" w:themeColor="accent5" w:themeShade="BF"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6377940</wp:posOffset>
            </wp:positionH>
            <wp:positionV relativeFrom="paragraph">
              <wp:posOffset>0</wp:posOffset>
            </wp:positionV>
            <wp:extent cx="590550" cy="5410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DC logo (00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239" w:rsidRPr="005E7A03">
        <w:rPr>
          <w:rFonts w:ascii="Arial Black" w:hAnsi="Arial Black"/>
          <w:b/>
          <w:noProof/>
          <w:color w:val="2F5496" w:themeColor="accent5" w:themeShade="BF"/>
          <w:sz w:val="56"/>
          <w:szCs w:val="56"/>
        </w:rPr>
        <w:t>SUPPORTED DECISION MAKING</w:t>
      </w:r>
    </w:p>
    <w:p w:rsidR="00BC7B67" w:rsidRPr="00BC7B67" w:rsidRDefault="00796239" w:rsidP="00AD39BA">
      <w:pPr>
        <w:spacing w:after="0"/>
        <w:jc w:val="both"/>
        <w:rPr>
          <w:b/>
          <w:color w:val="2F5496" w:themeColor="accent5" w:themeShade="BF"/>
        </w:rPr>
      </w:pPr>
      <w:r>
        <w:rPr>
          <w:b/>
          <w:color w:val="000000" w:themeColor="text1"/>
          <w:sz w:val="52"/>
          <w:szCs w:val="52"/>
        </w:rPr>
        <w:t>Why is it so important</w:t>
      </w:r>
      <w:r w:rsidR="00403DD9" w:rsidRPr="00403DD9">
        <w:rPr>
          <w:b/>
          <w:color w:val="000000" w:themeColor="text1"/>
          <w:sz w:val="52"/>
          <w:szCs w:val="52"/>
        </w:rPr>
        <w:t>?</w:t>
      </w:r>
      <w:r w:rsidR="00403DD9">
        <w:rPr>
          <w:b/>
          <w:color w:val="000000" w:themeColor="text1"/>
        </w:rPr>
        <w:t xml:space="preserve">                       </w:t>
      </w:r>
      <w:r w:rsidR="002F229C">
        <w:rPr>
          <w:b/>
          <w:color w:val="000000" w:themeColor="text1"/>
        </w:rPr>
        <w:t xml:space="preserve">             </w:t>
      </w:r>
      <w:r w:rsidR="005E7A03">
        <w:rPr>
          <w:b/>
          <w:color w:val="000000" w:themeColor="text1"/>
        </w:rPr>
        <w:t xml:space="preserve"> </w:t>
      </w:r>
      <w:r w:rsidR="00BB0AD1">
        <w:rPr>
          <w:b/>
          <w:color w:val="000000" w:themeColor="text1"/>
        </w:rPr>
        <w:t xml:space="preserve"> </w:t>
      </w:r>
      <w:r w:rsidR="00403DD9">
        <w:rPr>
          <w:b/>
          <w:color w:val="000000" w:themeColor="text1"/>
        </w:rPr>
        <w:t xml:space="preserve"> </w:t>
      </w:r>
      <w:r w:rsidR="001D6520" w:rsidRPr="001D6520">
        <w:rPr>
          <w:b/>
          <w:color w:val="2F5496" w:themeColor="accent5" w:themeShade="BF"/>
        </w:rPr>
        <w:t>Michigan</w:t>
      </w:r>
      <w:r w:rsidR="00403DD9" w:rsidRPr="00403DD9">
        <w:rPr>
          <w:b/>
          <w:color w:val="000000" w:themeColor="text1"/>
        </w:rPr>
        <w:t xml:space="preserve"> </w:t>
      </w:r>
      <w:r w:rsidR="00BE42B6" w:rsidRPr="000D40A8">
        <w:rPr>
          <w:b/>
          <w:color w:val="2F5496" w:themeColor="accent5" w:themeShade="BF"/>
        </w:rPr>
        <w:t>De</w:t>
      </w:r>
      <w:r w:rsidR="00BC7B67">
        <w:rPr>
          <w:b/>
          <w:color w:val="2F5496" w:themeColor="accent5" w:themeShade="BF"/>
        </w:rPr>
        <w:t>velopmental Disabilities Council</w:t>
      </w:r>
    </w:p>
    <w:p w:rsidR="008229E2" w:rsidRPr="00403DD9" w:rsidRDefault="00C206AC" w:rsidP="00403DD9">
      <w:pPr>
        <w:shd w:val="clear" w:color="auto" w:fill="000000" w:themeFill="text1"/>
        <w:spacing w:after="0"/>
      </w:pPr>
      <w:r>
        <w:t xml:space="preserve">                                                                                                                      </w:t>
      </w:r>
    </w:p>
    <w:p w:rsidR="006D228A" w:rsidRPr="000172A0" w:rsidRDefault="009A38FA" w:rsidP="00403DD9">
      <w:pPr>
        <w:spacing w:after="0" w:line="240" w:lineRule="auto"/>
        <w:rPr>
          <w:rFonts w:eastAsiaTheme="majorEastAsia" w:cstheme="majorBidi"/>
          <w:b/>
          <w:color w:val="2F5496" w:themeColor="accent5" w:themeShade="BF"/>
          <w:sz w:val="16"/>
          <w:szCs w:val="16"/>
        </w:rPr>
      </w:pPr>
      <w:r w:rsidRPr="00914D5F"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228600" distR="228600" simplePos="0" relativeHeight="251662336" behindDoc="1" locked="0" layoutInCell="1" allowOverlap="1">
                <wp:simplePos x="0" y="0"/>
                <wp:positionH relativeFrom="margin">
                  <wp:posOffset>3718560</wp:posOffset>
                </wp:positionH>
                <wp:positionV relativeFrom="margin">
                  <wp:posOffset>1165860</wp:posOffset>
                </wp:positionV>
                <wp:extent cx="3931920" cy="9544685"/>
                <wp:effectExtent l="19050" t="0" r="0" b="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9544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8FA" w:rsidRPr="00697822" w:rsidRDefault="009A38FA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697822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One Tool in decision making</w:t>
                            </w:r>
                          </w:p>
                          <w:p w:rsidR="003C4A51" w:rsidRDefault="009A38FA" w:rsidP="009A38FA">
                            <w:pPr>
                              <w:pStyle w:val="Pa2"/>
                              <w:rPr>
                                <w:rStyle w:val="A4"/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Style w:val="A4"/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Pr="005F2691">
                              <w:rPr>
                                <w:rStyle w:val="A4"/>
                                <w:rFonts w:asciiTheme="minorHAnsi" w:hAnsiTheme="minorHAnsi"/>
                                <w:b/>
                                <w:color w:val="2F5496" w:themeColor="accent5" w:themeShade="BF"/>
                                <w:sz w:val="23"/>
                                <w:szCs w:val="23"/>
                              </w:rPr>
                              <w:t>PRACTICAL</w:t>
                            </w:r>
                            <w:r w:rsidRPr="005F2691">
                              <w:rPr>
                                <w:rStyle w:val="A4"/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  <w:t xml:space="preserve"> Tool aims to help </w:t>
                            </w:r>
                            <w:r w:rsidR="003C4A51">
                              <w:rPr>
                                <w:rStyle w:val="A4"/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  <w:t xml:space="preserve">individuals, </w:t>
                            </w:r>
                          </w:p>
                          <w:p w:rsidR="003C4A51" w:rsidRDefault="009A38FA" w:rsidP="009A38FA">
                            <w:pPr>
                              <w:pStyle w:val="Pa2"/>
                              <w:rPr>
                                <w:rStyle w:val="A4"/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Style w:val="A4"/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  <w:t xml:space="preserve">families and lawyers identify and implement </w:t>
                            </w:r>
                          </w:p>
                          <w:p w:rsidR="003C4A51" w:rsidRDefault="009A38FA" w:rsidP="009A38FA">
                            <w:pPr>
                              <w:pStyle w:val="Pa2"/>
                              <w:rPr>
                                <w:rStyle w:val="A4"/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Style w:val="A4"/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  <w:t>decision-making</w:t>
                            </w:r>
                            <w:r w:rsidR="003C4A51">
                              <w:rPr>
                                <w:rStyle w:val="A4"/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F2691">
                              <w:rPr>
                                <w:rStyle w:val="A4"/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  <w:t xml:space="preserve">options for persons with </w:t>
                            </w:r>
                          </w:p>
                          <w:p w:rsidR="00931CE6" w:rsidRDefault="009A38FA" w:rsidP="009A38FA">
                            <w:pPr>
                              <w:pStyle w:val="Pa2"/>
                              <w:rPr>
                                <w:rStyle w:val="A4"/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Style w:val="A4"/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  <w:t xml:space="preserve">disabilities that are less restrictive than </w:t>
                            </w:r>
                          </w:p>
                          <w:p w:rsidR="009A38FA" w:rsidRPr="005F2691" w:rsidRDefault="009A38FA" w:rsidP="009A38FA">
                            <w:pPr>
                              <w:pStyle w:val="Pa2"/>
                              <w:rPr>
                                <w:rFonts w:asciiTheme="minorHAnsi" w:hAnsiTheme="minorHAnsi" w:cs="Source Sans Pro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Style w:val="A4"/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  <w:t xml:space="preserve">guardianship. </w:t>
                            </w:r>
                            <w:r w:rsidRPr="005F2691">
                              <w:rPr>
                                <w:rStyle w:val="A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A38FA" w:rsidRPr="005F2691" w:rsidRDefault="009A38FA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P</w:t>
                            </w:r>
                            <w:r w:rsidRPr="005F2691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  <w:sz w:val="23"/>
                                <w:szCs w:val="23"/>
                              </w:rPr>
                              <w:t xml:space="preserve">resume: </w:t>
                            </w:r>
                            <w:r w:rsidRPr="005F269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Don’t automatically</w:t>
                            </w:r>
                            <w:r w:rsidRPr="005F2691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F269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assume that </w:t>
                            </w:r>
                          </w:p>
                          <w:p w:rsidR="009A38FA" w:rsidRPr="005F2691" w:rsidRDefault="009A38FA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guardianship is needed, presume competence</w:t>
                            </w:r>
                          </w:p>
                          <w:p w:rsidR="009A38FA" w:rsidRPr="00931CE6" w:rsidRDefault="009A38FA" w:rsidP="009A38FA">
                            <w:pPr>
                              <w:pStyle w:val="Defaul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:rsidR="00931CE6" w:rsidRDefault="009A38FA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R</w:t>
                            </w:r>
                            <w:r w:rsidRPr="005F2691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  <w:sz w:val="23"/>
                                <w:szCs w:val="23"/>
                              </w:rPr>
                              <w:t xml:space="preserve">eason: </w:t>
                            </w:r>
                            <w:r w:rsidRPr="005F269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Clearly identify the reasons for concern</w:t>
                            </w:r>
                          </w:p>
                          <w:p w:rsidR="003F4832" w:rsidRPr="003F4832" w:rsidRDefault="003F4832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A38FA" w:rsidRPr="005F2691" w:rsidRDefault="009A38FA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A</w:t>
                            </w:r>
                            <w:r w:rsidRPr="005F2691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  <w:sz w:val="23"/>
                                <w:szCs w:val="23"/>
                              </w:rPr>
                              <w:t>sk:</w:t>
                            </w:r>
                            <w:r w:rsidRPr="005F269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Ask if a triggering concern may be caused </w:t>
                            </w:r>
                          </w:p>
                          <w:p w:rsidR="009A38FA" w:rsidRPr="005F2691" w:rsidRDefault="009A38FA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by a temporary or reversible condition</w:t>
                            </w:r>
                          </w:p>
                          <w:p w:rsidR="009A38FA" w:rsidRPr="00931CE6" w:rsidRDefault="009A38FA" w:rsidP="009A38FA">
                            <w:pPr>
                              <w:pStyle w:val="Defaul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:rsidR="009A38FA" w:rsidRPr="005F2691" w:rsidRDefault="009A38FA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C</w:t>
                            </w:r>
                            <w:r w:rsidRPr="005F2691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  <w:sz w:val="23"/>
                                <w:szCs w:val="23"/>
                              </w:rPr>
                              <w:t xml:space="preserve">ommunity: </w:t>
                            </w:r>
                            <w:r w:rsidRPr="005F269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Determine if concerns can be </w:t>
                            </w:r>
                          </w:p>
                          <w:p w:rsidR="009A38FA" w:rsidRPr="005F2691" w:rsidRDefault="009A38FA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addressed by connecting the person to family </w:t>
                            </w:r>
                          </w:p>
                          <w:p w:rsidR="009A38FA" w:rsidRPr="005F2691" w:rsidRDefault="009A38FA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or community resources</w:t>
                            </w:r>
                          </w:p>
                          <w:p w:rsidR="009A38FA" w:rsidRPr="00931CE6" w:rsidRDefault="009A38FA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:rsidR="009A38FA" w:rsidRPr="005F2691" w:rsidRDefault="009A38FA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T</w:t>
                            </w:r>
                            <w:r w:rsidRPr="005F2691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  <w:sz w:val="23"/>
                                <w:szCs w:val="23"/>
                              </w:rPr>
                              <w:t xml:space="preserve">eam: </w:t>
                            </w:r>
                            <w:r w:rsidRPr="005F269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Ask the person if he or she had already </w:t>
                            </w:r>
                          </w:p>
                          <w:p w:rsidR="009A38FA" w:rsidRPr="005F2691" w:rsidRDefault="009A38FA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developed a team for decision making </w:t>
                            </w:r>
                          </w:p>
                          <w:p w:rsidR="009A38FA" w:rsidRPr="00931CE6" w:rsidRDefault="009A38FA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:rsidR="009A38FA" w:rsidRPr="005F2691" w:rsidRDefault="009A38FA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I</w:t>
                            </w:r>
                            <w:r w:rsidRPr="005F2691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  <w:sz w:val="23"/>
                                <w:szCs w:val="23"/>
                              </w:rPr>
                              <w:t xml:space="preserve">dentify: </w:t>
                            </w:r>
                            <w:r w:rsidRPr="005F269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Identify areas of strength and </w:t>
                            </w:r>
                          </w:p>
                          <w:p w:rsidR="009A38FA" w:rsidRPr="005F2691" w:rsidRDefault="009A38FA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limitations in decision making</w:t>
                            </w:r>
                          </w:p>
                          <w:p w:rsidR="009A38FA" w:rsidRPr="00931CE6" w:rsidRDefault="009A38FA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:rsidR="009A38FA" w:rsidRPr="005F2691" w:rsidRDefault="009A38FA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C</w:t>
                            </w:r>
                            <w:r w:rsidRPr="005F2691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  <w:sz w:val="23"/>
                                <w:szCs w:val="23"/>
                              </w:rPr>
                              <w:t xml:space="preserve">hallenges: </w:t>
                            </w:r>
                            <w:r w:rsidRPr="005F269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Screen for and address any  </w:t>
                            </w:r>
                          </w:p>
                          <w:p w:rsidR="009A38FA" w:rsidRPr="005F2691" w:rsidRDefault="009A38FA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po</w:t>
                            </w:r>
                            <w:r w:rsidR="005F2691" w:rsidRPr="005F269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tential challenges presented by </w:t>
                            </w:r>
                            <w:r w:rsidRPr="005F269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supporters</w:t>
                            </w:r>
                          </w:p>
                          <w:p w:rsidR="009A38FA" w:rsidRPr="00931CE6" w:rsidRDefault="009A38FA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:rsidR="009A38FA" w:rsidRPr="005F2691" w:rsidRDefault="009A38FA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A</w:t>
                            </w:r>
                            <w:r w:rsidRPr="005F2691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  <w:sz w:val="23"/>
                                <w:szCs w:val="23"/>
                              </w:rPr>
                              <w:t xml:space="preserve">ppoint: </w:t>
                            </w:r>
                            <w:r w:rsidRPr="005F269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Appoint a legal support or surrogate  </w:t>
                            </w:r>
                          </w:p>
                          <w:p w:rsidR="009A38FA" w:rsidRPr="005F2691" w:rsidRDefault="009A38FA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consistent with the person’s beliefs and values</w:t>
                            </w:r>
                          </w:p>
                          <w:p w:rsidR="009A38FA" w:rsidRPr="00931CE6" w:rsidRDefault="009A38FA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:rsidR="009A38FA" w:rsidRPr="005F2691" w:rsidRDefault="009A38FA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L</w:t>
                            </w:r>
                            <w:r w:rsidRPr="005F2691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  <w:sz w:val="23"/>
                                <w:szCs w:val="23"/>
                              </w:rPr>
                              <w:t xml:space="preserve">imit: </w:t>
                            </w:r>
                            <w:r w:rsidRPr="005F269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Limit any guardianship petition or order to </w:t>
                            </w:r>
                          </w:p>
                          <w:p w:rsidR="009A38FA" w:rsidRPr="005F2691" w:rsidRDefault="009A38FA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5F269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only what is necessary</w:t>
                            </w:r>
                          </w:p>
                          <w:p w:rsidR="009A38FA" w:rsidRDefault="00D95C18" w:rsidP="009A38FA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9A38FA" w:rsidRPr="00256E2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>www.americanbar.org/groups/law_aging/resources/guardianship_</w:t>
                              </w:r>
                            </w:hyperlink>
                          </w:p>
                          <w:p w:rsidR="005F2691" w:rsidRDefault="009A38FA" w:rsidP="005F2691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4472C4" w:themeColor="accent5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55899">
                              <w:rPr>
                                <w:rFonts w:asciiTheme="minorHAnsi" w:hAnsiTheme="minorHAnsi"/>
                                <w:b/>
                                <w:color w:val="4472C4" w:themeColor="accent5"/>
                                <w:sz w:val="16"/>
                                <w:szCs w:val="16"/>
                                <w:u w:val="single"/>
                              </w:rPr>
                              <w:t>law_practice/practical_tool.html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472C4" w:themeColor="accent5"/>
                                <w:sz w:val="16"/>
                                <w:szCs w:val="16"/>
                                <w:u w:val="single"/>
                              </w:rPr>
                              <w:t xml:space="preserve">          </w:t>
                            </w:r>
                          </w:p>
                          <w:p w:rsidR="00931CE6" w:rsidRDefault="009A38FA" w:rsidP="00931CE6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4472C4" w:themeColor="accent5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472C4" w:themeColor="accent5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</w:t>
                            </w:r>
                            <w:r w:rsidR="00931CE6">
                              <w:rPr>
                                <w:rFonts w:asciiTheme="minorHAnsi" w:hAnsiTheme="minorHAnsi"/>
                                <w:b/>
                                <w:color w:val="4472C4" w:themeColor="accent5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5F2691" w:rsidRPr="00931CE6" w:rsidRDefault="00931CE6" w:rsidP="00931CE6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4472C4" w:themeColor="accent5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A</w:t>
                            </w:r>
                            <w:r w:rsidR="005F2691">
                              <w:rPr>
                                <w:rFonts w:eastAsiaTheme="majorEastAsia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lternatives</w:t>
                            </w:r>
                          </w:p>
                          <w:p w:rsidR="005F2691" w:rsidRPr="005F2691" w:rsidRDefault="005F2691" w:rsidP="005F2691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23"/>
                                <w:szCs w:val="23"/>
                              </w:rPr>
                              <w:t>Surrogate parent:</w:t>
                            </w:r>
                            <w:r w:rsidRPr="005F2691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Students who are a ward of </w:t>
                            </w:r>
                          </w:p>
                          <w:p w:rsidR="005F2691" w:rsidRPr="005F2691" w:rsidRDefault="005F2691" w:rsidP="005F2691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the state can request a surrogate parent from </w:t>
                            </w:r>
                          </w:p>
                          <w:p w:rsidR="005F2691" w:rsidRPr="005F2691" w:rsidRDefault="005F2691" w:rsidP="005F2691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the school district.</w:t>
                            </w:r>
                          </w:p>
                          <w:p w:rsidR="005F2691" w:rsidRPr="005F2691" w:rsidRDefault="005F2691" w:rsidP="005F2691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EA4C73" w:rsidRDefault="005F2691" w:rsidP="005F2691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5F2691"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23"/>
                                <w:szCs w:val="23"/>
                              </w:rPr>
                              <w:t>Conservatorship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: A</w:t>
                            </w:r>
                            <w:r w:rsidRPr="005F2691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judge can appoint a </w:t>
                            </w:r>
                            <w:r w:rsidR="002925FB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person</w:t>
                            </w:r>
                          </w:p>
                          <w:p w:rsidR="00EA4C73" w:rsidRPr="005F2691" w:rsidRDefault="002925FB" w:rsidP="005F2691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called a conservator to handle money, or property</w:t>
                            </w:r>
                          </w:p>
                          <w:p w:rsidR="005F2691" w:rsidRPr="005F2691" w:rsidRDefault="005F2691" w:rsidP="005F2691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2925FB" w:rsidRDefault="005F2691" w:rsidP="005F2691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2691"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23"/>
                                <w:szCs w:val="23"/>
                              </w:rPr>
                              <w:t>Power of Attorney</w:t>
                            </w:r>
                            <w:r w:rsidR="00EA4C73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: A </w:t>
                            </w:r>
                            <w:r w:rsidRPr="005F2691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legal d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ocument that allows </w:t>
                            </w:r>
                          </w:p>
                          <w:p w:rsidR="00BA3B27" w:rsidRDefault="005F2691" w:rsidP="005F2691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person to give another person, called an Agent, pe</w:t>
                            </w:r>
                            <w:r w:rsidR="00BA3B27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rmission to act on their behalf in one or more </w:t>
                            </w:r>
                          </w:p>
                          <w:p w:rsidR="005F2691" w:rsidRPr="002925FB" w:rsidRDefault="00BA3B27" w:rsidP="005F2691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areas</w:t>
                            </w:r>
                            <w:proofErr w:type="gramEnd"/>
                            <w:r w:rsidR="005F2691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F2691" w:rsidRPr="00931CE6" w:rsidRDefault="005F2691" w:rsidP="005F2691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5F2691" w:rsidRDefault="005F2691" w:rsidP="005F2691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Representative Payee: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payee is a person who </w:t>
                            </w:r>
                          </w:p>
                          <w:p w:rsidR="005F2691" w:rsidRDefault="005F2691" w:rsidP="005F2691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can manage an individual’s government benefits </w:t>
                            </w:r>
                          </w:p>
                          <w:p w:rsidR="005F2691" w:rsidRPr="00F61AC6" w:rsidRDefault="005F2691" w:rsidP="005F2691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SSI or SSDI payments.</w:t>
                            </w:r>
                            <w:r w:rsidR="00BA3B27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BA3B27" w:rsidRPr="00EF5D0F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12/17</w:t>
                            </w:r>
                          </w:p>
                          <w:p w:rsidR="005F2691" w:rsidRDefault="005F2691" w:rsidP="00D3171F">
                            <w:pPr>
                              <w:keepLines/>
                              <w:spacing w:after="0" w:line="240" w:lineRule="auto"/>
                              <w:contextualSpacing/>
                              <w:rPr>
                                <w:rFonts w:eastAsiaTheme="majorEastAsia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9A38FA" w:rsidRDefault="009A38FA" w:rsidP="00D3171F">
                            <w:pPr>
                              <w:keepLines/>
                              <w:spacing w:after="0" w:line="240" w:lineRule="auto"/>
                              <w:contextualSpacing/>
                              <w:rPr>
                                <w:rFonts w:eastAsiaTheme="majorEastAsia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A576C2" w:rsidRDefault="00A576C2" w:rsidP="00D3171F">
                            <w:pPr>
                              <w:keepLines/>
                              <w:spacing w:after="0" w:line="240" w:lineRule="auto"/>
                              <w:contextualSpacing/>
                              <w:rPr>
                                <w:rFonts w:eastAsiaTheme="majorEastAsia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A576C2" w:rsidRDefault="00A576C2" w:rsidP="00D3171F">
                            <w:pPr>
                              <w:keepLines/>
                              <w:spacing w:after="0" w:line="240" w:lineRule="auto"/>
                              <w:contextualSpacing/>
                              <w:rPr>
                                <w:rFonts w:eastAsiaTheme="majorEastAsia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A576C2" w:rsidRDefault="00A576C2" w:rsidP="00D3171F">
                            <w:pPr>
                              <w:keepLines/>
                              <w:spacing w:after="0" w:line="240" w:lineRule="auto"/>
                              <w:contextualSpacing/>
                              <w:rPr>
                                <w:rFonts w:eastAsiaTheme="majorEastAsia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A576C2" w:rsidRDefault="00A576C2" w:rsidP="00D3171F">
                            <w:pPr>
                              <w:keepLines/>
                              <w:spacing w:after="0" w:line="240" w:lineRule="auto"/>
                              <w:contextualSpacing/>
                              <w:rPr>
                                <w:rFonts w:eastAsiaTheme="majorEastAsia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A576C2" w:rsidRDefault="00A576C2" w:rsidP="00D3171F">
                            <w:pPr>
                              <w:keepLines/>
                              <w:spacing w:after="0" w:line="240" w:lineRule="auto"/>
                              <w:contextualSpacing/>
                              <w:rPr>
                                <w:rFonts w:eastAsiaTheme="majorEastAsia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A576C2" w:rsidRDefault="00A576C2" w:rsidP="00D3171F">
                            <w:pPr>
                              <w:keepLines/>
                              <w:spacing w:after="0" w:line="240" w:lineRule="auto"/>
                              <w:contextualSpacing/>
                              <w:rPr>
                                <w:rFonts w:eastAsiaTheme="majorEastAsia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A576C2" w:rsidRDefault="00A576C2" w:rsidP="00D3171F">
                            <w:pPr>
                              <w:keepLines/>
                              <w:spacing w:after="0" w:line="240" w:lineRule="auto"/>
                              <w:contextualSpacing/>
                              <w:rPr>
                                <w:rFonts w:eastAsiaTheme="majorEastAsia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0172A0" w:rsidRDefault="000172A0" w:rsidP="008E3E1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01041" w:rsidRPr="000172A0" w:rsidRDefault="00001041" w:rsidP="000172A0">
                            <w:pPr>
                              <w:spacing w:after="0" w:line="240" w:lineRule="auto"/>
                              <w:ind w:left="360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0104D" w:rsidRDefault="00D0104D" w:rsidP="00E25B0C">
                            <w:pPr>
                              <w:spacing w:after="0"/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D3171F" w:rsidRPr="00E25B0C" w:rsidRDefault="00D3171F" w:rsidP="00E25B0C">
                            <w:pPr>
                              <w:spacing w:after="0"/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D41533" w:rsidRDefault="00D41533" w:rsidP="00D41533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0"/>
                                <w:szCs w:val="30"/>
                              </w:rPr>
                            </w:pPr>
                          </w:p>
                          <w:p w:rsidR="00D41533" w:rsidRDefault="00D41533" w:rsidP="00D41533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0"/>
                                <w:szCs w:val="30"/>
                              </w:rPr>
                            </w:pPr>
                          </w:p>
                          <w:p w:rsidR="00D41533" w:rsidRDefault="00D41533" w:rsidP="00D41533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0"/>
                                <w:szCs w:val="30"/>
                              </w:rPr>
                            </w:pPr>
                          </w:p>
                          <w:p w:rsidR="00D41533" w:rsidRDefault="00D41533" w:rsidP="00D41533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0"/>
                                <w:szCs w:val="30"/>
                              </w:rPr>
                            </w:pPr>
                          </w:p>
                          <w:p w:rsidR="00D41533" w:rsidRDefault="00D41533" w:rsidP="00D41533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0"/>
                                <w:szCs w:val="30"/>
                              </w:rPr>
                            </w:pPr>
                          </w:p>
                          <w:p w:rsidR="00D41533" w:rsidRDefault="00D41533" w:rsidP="00D41533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0"/>
                                <w:szCs w:val="30"/>
                              </w:rPr>
                            </w:pPr>
                          </w:p>
                          <w:p w:rsidR="00110E1D" w:rsidRDefault="00110E1D" w:rsidP="00D41533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0"/>
                                <w:szCs w:val="30"/>
                              </w:rPr>
                            </w:pPr>
                          </w:p>
                          <w:p w:rsidR="00D41533" w:rsidRDefault="00D41533" w:rsidP="00D41533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:rsidR="0097037A" w:rsidRDefault="0097037A" w:rsidP="00D41533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97037A" w:rsidRDefault="0097037A" w:rsidP="00D41533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97037A" w:rsidRDefault="0097037A" w:rsidP="00D41533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97037A" w:rsidRDefault="0097037A" w:rsidP="00D41533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E25B0C" w:rsidRPr="000819E2" w:rsidRDefault="00E25B0C" w:rsidP="00D41533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292.8pt;margin-top:91.8pt;width:309.6pt;height:751.55pt;z-index:-251654144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" fillcolor="white [3212]" stroked="f" strokeweight=".5pt">
                <v:shadow on="t" color="#ed7d31 [3205]" origin=".5" offset="-1.5pt,0"/>
                <v:textbox inset="18pt,10.8pt,0,10.8pt">
                  <w:txbxContent>
                    <w:p w:rsidR="009A38FA" w:rsidRPr="00697822" w:rsidRDefault="009A38FA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697822">
                        <w:rPr>
                          <w:rFonts w:asciiTheme="minorHAnsi" w:hAnsiTheme="minorHAnsi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One Tool in decision making</w:t>
                      </w:r>
                    </w:p>
                    <w:p w:rsidR="003C4A51" w:rsidRDefault="009A38FA" w:rsidP="009A38FA">
                      <w:pPr>
                        <w:pStyle w:val="Pa2"/>
                        <w:rPr>
                          <w:rStyle w:val="A4"/>
                          <w:rFonts w:asciiTheme="minorHAnsi" w:hAnsiTheme="minorHAnsi"/>
                          <w:b/>
                          <w:sz w:val="23"/>
                          <w:szCs w:val="23"/>
                        </w:rPr>
                      </w:pPr>
                      <w:r w:rsidRPr="005F2691">
                        <w:rPr>
                          <w:rStyle w:val="A4"/>
                          <w:rFonts w:asciiTheme="minorHAnsi" w:hAnsiTheme="minorHAnsi"/>
                          <w:b/>
                          <w:sz w:val="23"/>
                          <w:szCs w:val="23"/>
                        </w:rPr>
                        <w:t xml:space="preserve">The </w:t>
                      </w:r>
                      <w:r w:rsidRPr="005F2691">
                        <w:rPr>
                          <w:rStyle w:val="A4"/>
                          <w:rFonts w:asciiTheme="minorHAnsi" w:hAnsiTheme="minorHAnsi"/>
                          <w:b/>
                          <w:color w:val="2F5496" w:themeColor="accent5" w:themeShade="BF"/>
                          <w:sz w:val="23"/>
                          <w:szCs w:val="23"/>
                        </w:rPr>
                        <w:t>PRACTICAL</w:t>
                      </w:r>
                      <w:r w:rsidRPr="005F2691">
                        <w:rPr>
                          <w:rStyle w:val="A4"/>
                          <w:rFonts w:asciiTheme="minorHAnsi" w:hAnsiTheme="minorHAnsi"/>
                          <w:b/>
                          <w:sz w:val="23"/>
                          <w:szCs w:val="23"/>
                        </w:rPr>
                        <w:t xml:space="preserve"> Tool aims to help </w:t>
                      </w:r>
                      <w:r w:rsidR="003C4A51">
                        <w:rPr>
                          <w:rStyle w:val="A4"/>
                          <w:rFonts w:asciiTheme="minorHAnsi" w:hAnsiTheme="minorHAnsi"/>
                          <w:b/>
                          <w:sz w:val="23"/>
                          <w:szCs w:val="23"/>
                        </w:rPr>
                        <w:t xml:space="preserve">individuals, </w:t>
                      </w:r>
                    </w:p>
                    <w:p w:rsidR="003C4A51" w:rsidRDefault="009A38FA" w:rsidP="009A38FA">
                      <w:pPr>
                        <w:pStyle w:val="Pa2"/>
                        <w:rPr>
                          <w:rStyle w:val="A4"/>
                          <w:rFonts w:asciiTheme="minorHAnsi" w:hAnsiTheme="minorHAnsi"/>
                          <w:b/>
                          <w:sz w:val="23"/>
                          <w:szCs w:val="23"/>
                        </w:rPr>
                      </w:pPr>
                      <w:r w:rsidRPr="005F2691">
                        <w:rPr>
                          <w:rStyle w:val="A4"/>
                          <w:rFonts w:asciiTheme="minorHAnsi" w:hAnsiTheme="minorHAnsi"/>
                          <w:b/>
                          <w:sz w:val="23"/>
                          <w:szCs w:val="23"/>
                        </w:rPr>
                        <w:t xml:space="preserve">families and lawyers identify and implement </w:t>
                      </w:r>
                    </w:p>
                    <w:p w:rsidR="003C4A51" w:rsidRDefault="009A38FA" w:rsidP="009A38FA">
                      <w:pPr>
                        <w:pStyle w:val="Pa2"/>
                        <w:rPr>
                          <w:rStyle w:val="A4"/>
                          <w:rFonts w:asciiTheme="minorHAnsi" w:hAnsiTheme="minorHAnsi"/>
                          <w:b/>
                          <w:sz w:val="23"/>
                          <w:szCs w:val="23"/>
                        </w:rPr>
                      </w:pPr>
                      <w:r w:rsidRPr="005F2691">
                        <w:rPr>
                          <w:rStyle w:val="A4"/>
                          <w:rFonts w:asciiTheme="minorHAnsi" w:hAnsiTheme="minorHAnsi"/>
                          <w:b/>
                          <w:sz w:val="23"/>
                          <w:szCs w:val="23"/>
                        </w:rPr>
                        <w:t>decision-making</w:t>
                      </w:r>
                      <w:r w:rsidR="003C4A51">
                        <w:rPr>
                          <w:rStyle w:val="A4"/>
                          <w:rFonts w:asciiTheme="minorHAnsi" w:hAnsiTheme="minorHAnsi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5F2691">
                        <w:rPr>
                          <w:rStyle w:val="A4"/>
                          <w:rFonts w:asciiTheme="minorHAnsi" w:hAnsiTheme="minorHAnsi"/>
                          <w:b/>
                          <w:sz w:val="23"/>
                          <w:szCs w:val="23"/>
                        </w:rPr>
                        <w:t xml:space="preserve">options for persons with </w:t>
                      </w:r>
                    </w:p>
                    <w:p w:rsidR="00931CE6" w:rsidRDefault="009A38FA" w:rsidP="009A38FA">
                      <w:pPr>
                        <w:pStyle w:val="Pa2"/>
                        <w:rPr>
                          <w:rStyle w:val="A4"/>
                          <w:rFonts w:asciiTheme="minorHAnsi" w:hAnsiTheme="minorHAnsi"/>
                          <w:b/>
                          <w:sz w:val="23"/>
                          <w:szCs w:val="23"/>
                        </w:rPr>
                      </w:pPr>
                      <w:r w:rsidRPr="005F2691">
                        <w:rPr>
                          <w:rStyle w:val="A4"/>
                          <w:rFonts w:asciiTheme="minorHAnsi" w:hAnsiTheme="minorHAnsi"/>
                          <w:b/>
                          <w:sz w:val="23"/>
                          <w:szCs w:val="23"/>
                        </w:rPr>
                        <w:t xml:space="preserve">disabilities that are less restrictive than </w:t>
                      </w:r>
                    </w:p>
                    <w:p w:rsidR="009A38FA" w:rsidRPr="005F2691" w:rsidRDefault="009A38FA" w:rsidP="009A38FA">
                      <w:pPr>
                        <w:pStyle w:val="Pa2"/>
                        <w:rPr>
                          <w:rFonts w:asciiTheme="minorHAnsi" w:hAnsiTheme="minorHAnsi" w:cs="Source Sans Pro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5F2691">
                        <w:rPr>
                          <w:rStyle w:val="A4"/>
                          <w:rFonts w:asciiTheme="minorHAnsi" w:hAnsiTheme="minorHAnsi"/>
                          <w:b/>
                          <w:sz w:val="23"/>
                          <w:szCs w:val="23"/>
                        </w:rPr>
                        <w:t xml:space="preserve">guardianship. </w:t>
                      </w:r>
                      <w:r w:rsidRPr="005F2691">
                        <w:rPr>
                          <w:rStyle w:val="A4"/>
                          <w:sz w:val="23"/>
                          <w:szCs w:val="23"/>
                        </w:rPr>
                        <w:t xml:space="preserve"> </w:t>
                      </w:r>
                    </w:p>
                    <w:p w:rsidR="009A38FA" w:rsidRPr="005F2691" w:rsidRDefault="009A38FA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5F2691">
                        <w:rPr>
                          <w:rFonts w:ascii="Arial Black" w:hAnsi="Arial Black"/>
                          <w:b/>
                          <w:color w:val="000000" w:themeColor="text1"/>
                          <w:sz w:val="23"/>
                          <w:szCs w:val="23"/>
                        </w:rPr>
                        <w:t>P</w:t>
                      </w:r>
                      <w:r w:rsidRPr="005F2691">
                        <w:rPr>
                          <w:rFonts w:asciiTheme="minorHAnsi" w:hAnsiTheme="minorHAnsi"/>
                          <w:b/>
                          <w:color w:val="2F5496" w:themeColor="accent5" w:themeShade="BF"/>
                          <w:sz w:val="23"/>
                          <w:szCs w:val="23"/>
                        </w:rPr>
                        <w:t xml:space="preserve">resume: </w:t>
                      </w:r>
                      <w:r w:rsidRPr="005F2691"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  <w:t>Don’t automatically</w:t>
                      </w:r>
                      <w:r w:rsidRPr="005F2691">
                        <w:rPr>
                          <w:rFonts w:ascii="Arial Black" w:hAnsi="Arial Black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5F2691"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assume that </w:t>
                      </w:r>
                    </w:p>
                    <w:p w:rsidR="009A38FA" w:rsidRPr="005F2691" w:rsidRDefault="009A38FA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5F2691"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    guardianship is needed, presume competence</w:t>
                      </w:r>
                    </w:p>
                    <w:p w:rsidR="009A38FA" w:rsidRPr="00931CE6" w:rsidRDefault="009A38FA" w:rsidP="009A38FA">
                      <w:pPr>
                        <w:pStyle w:val="Default"/>
                        <w:rPr>
                          <w:rFonts w:ascii="Arial Black" w:hAnsi="Arial Black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:rsidR="00931CE6" w:rsidRDefault="009A38FA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5F2691">
                        <w:rPr>
                          <w:rFonts w:ascii="Arial Black" w:hAnsi="Arial Black"/>
                          <w:b/>
                          <w:color w:val="000000" w:themeColor="text1"/>
                          <w:sz w:val="23"/>
                          <w:szCs w:val="23"/>
                        </w:rPr>
                        <w:t>R</w:t>
                      </w:r>
                      <w:r w:rsidRPr="005F2691">
                        <w:rPr>
                          <w:rFonts w:asciiTheme="minorHAnsi" w:hAnsiTheme="minorHAnsi"/>
                          <w:b/>
                          <w:color w:val="2F5496" w:themeColor="accent5" w:themeShade="BF"/>
                          <w:sz w:val="23"/>
                          <w:szCs w:val="23"/>
                        </w:rPr>
                        <w:t xml:space="preserve">eason: </w:t>
                      </w:r>
                      <w:r w:rsidRPr="005F2691"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  <w:t>Clearly identify the reasons for concern</w:t>
                      </w:r>
                    </w:p>
                    <w:p w:rsidR="003F4832" w:rsidRPr="003F4832" w:rsidRDefault="003F4832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A38FA" w:rsidRPr="005F2691" w:rsidRDefault="009A38FA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5F2691">
                        <w:rPr>
                          <w:rFonts w:ascii="Arial Black" w:hAnsi="Arial Black"/>
                          <w:b/>
                          <w:color w:val="000000" w:themeColor="text1"/>
                          <w:sz w:val="23"/>
                          <w:szCs w:val="23"/>
                        </w:rPr>
                        <w:t>A</w:t>
                      </w:r>
                      <w:r w:rsidRPr="005F2691">
                        <w:rPr>
                          <w:rFonts w:asciiTheme="minorHAnsi" w:hAnsiTheme="minorHAnsi"/>
                          <w:b/>
                          <w:color w:val="2F5496" w:themeColor="accent5" w:themeShade="BF"/>
                          <w:sz w:val="23"/>
                          <w:szCs w:val="23"/>
                        </w:rPr>
                        <w:t>sk:</w:t>
                      </w:r>
                      <w:r w:rsidRPr="005F2691"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Ask if a triggering concern may be caused </w:t>
                      </w:r>
                    </w:p>
                    <w:p w:rsidR="009A38FA" w:rsidRPr="005F2691" w:rsidRDefault="009A38FA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5F2691"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    by a temporary or reversible condition</w:t>
                      </w:r>
                    </w:p>
                    <w:p w:rsidR="009A38FA" w:rsidRPr="00931CE6" w:rsidRDefault="009A38FA" w:rsidP="009A38FA">
                      <w:pPr>
                        <w:pStyle w:val="Default"/>
                        <w:rPr>
                          <w:rFonts w:ascii="Arial Black" w:hAnsi="Arial Black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:rsidR="009A38FA" w:rsidRPr="005F2691" w:rsidRDefault="009A38FA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5F2691">
                        <w:rPr>
                          <w:rFonts w:ascii="Arial Black" w:hAnsi="Arial Black"/>
                          <w:b/>
                          <w:color w:val="000000" w:themeColor="text1"/>
                          <w:sz w:val="23"/>
                          <w:szCs w:val="23"/>
                        </w:rPr>
                        <w:t>C</w:t>
                      </w:r>
                      <w:r w:rsidRPr="005F2691">
                        <w:rPr>
                          <w:rFonts w:asciiTheme="minorHAnsi" w:hAnsiTheme="minorHAnsi"/>
                          <w:b/>
                          <w:color w:val="2F5496" w:themeColor="accent5" w:themeShade="BF"/>
                          <w:sz w:val="23"/>
                          <w:szCs w:val="23"/>
                        </w:rPr>
                        <w:t xml:space="preserve">ommunity: </w:t>
                      </w:r>
                      <w:r w:rsidRPr="005F2691"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Determine if concerns can be </w:t>
                      </w:r>
                    </w:p>
                    <w:p w:rsidR="009A38FA" w:rsidRPr="005F2691" w:rsidRDefault="009A38FA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5F2691"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    addressed by connecting the person to family </w:t>
                      </w:r>
                    </w:p>
                    <w:p w:rsidR="009A38FA" w:rsidRPr="005F2691" w:rsidRDefault="009A38FA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5F2691"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    or community resources</w:t>
                      </w:r>
                    </w:p>
                    <w:p w:rsidR="009A38FA" w:rsidRPr="00931CE6" w:rsidRDefault="009A38FA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:rsidR="009A38FA" w:rsidRPr="005F2691" w:rsidRDefault="009A38FA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5F2691">
                        <w:rPr>
                          <w:rFonts w:ascii="Arial Black" w:hAnsi="Arial Black"/>
                          <w:b/>
                          <w:color w:val="000000" w:themeColor="text1"/>
                          <w:sz w:val="23"/>
                          <w:szCs w:val="23"/>
                        </w:rPr>
                        <w:t>T</w:t>
                      </w:r>
                      <w:r w:rsidRPr="005F2691">
                        <w:rPr>
                          <w:rFonts w:asciiTheme="minorHAnsi" w:hAnsiTheme="minorHAnsi"/>
                          <w:b/>
                          <w:color w:val="2F5496" w:themeColor="accent5" w:themeShade="BF"/>
                          <w:sz w:val="23"/>
                          <w:szCs w:val="23"/>
                        </w:rPr>
                        <w:t xml:space="preserve">eam: </w:t>
                      </w:r>
                      <w:r w:rsidRPr="005F2691"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Ask the person if he or she had already </w:t>
                      </w:r>
                    </w:p>
                    <w:p w:rsidR="009A38FA" w:rsidRPr="005F2691" w:rsidRDefault="009A38FA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5F2691"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    developed a team for decision making </w:t>
                      </w:r>
                    </w:p>
                    <w:p w:rsidR="009A38FA" w:rsidRPr="00931CE6" w:rsidRDefault="009A38FA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:rsidR="009A38FA" w:rsidRPr="005F2691" w:rsidRDefault="009A38FA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5F2691">
                        <w:rPr>
                          <w:rFonts w:ascii="Arial Black" w:hAnsi="Arial Black"/>
                          <w:b/>
                          <w:color w:val="000000" w:themeColor="text1"/>
                          <w:sz w:val="23"/>
                          <w:szCs w:val="23"/>
                        </w:rPr>
                        <w:t>I</w:t>
                      </w:r>
                      <w:r w:rsidRPr="005F2691">
                        <w:rPr>
                          <w:rFonts w:asciiTheme="minorHAnsi" w:hAnsiTheme="minorHAnsi"/>
                          <w:b/>
                          <w:color w:val="2F5496" w:themeColor="accent5" w:themeShade="BF"/>
                          <w:sz w:val="23"/>
                          <w:szCs w:val="23"/>
                        </w:rPr>
                        <w:t xml:space="preserve">dentify: </w:t>
                      </w:r>
                      <w:r w:rsidRPr="005F2691"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Identify areas of strength and </w:t>
                      </w:r>
                    </w:p>
                    <w:p w:rsidR="009A38FA" w:rsidRPr="005F2691" w:rsidRDefault="009A38FA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5F2691"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  limitations in decision making</w:t>
                      </w:r>
                    </w:p>
                    <w:p w:rsidR="009A38FA" w:rsidRPr="00931CE6" w:rsidRDefault="009A38FA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:rsidR="009A38FA" w:rsidRPr="005F2691" w:rsidRDefault="009A38FA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5F2691">
                        <w:rPr>
                          <w:rFonts w:ascii="Arial Black" w:hAnsi="Arial Black"/>
                          <w:b/>
                          <w:color w:val="000000" w:themeColor="text1"/>
                          <w:sz w:val="23"/>
                          <w:szCs w:val="23"/>
                        </w:rPr>
                        <w:t>C</w:t>
                      </w:r>
                      <w:r w:rsidRPr="005F2691">
                        <w:rPr>
                          <w:rFonts w:asciiTheme="minorHAnsi" w:hAnsiTheme="minorHAnsi"/>
                          <w:b/>
                          <w:color w:val="2F5496" w:themeColor="accent5" w:themeShade="BF"/>
                          <w:sz w:val="23"/>
                          <w:szCs w:val="23"/>
                        </w:rPr>
                        <w:t xml:space="preserve">hallenges: </w:t>
                      </w:r>
                      <w:r w:rsidRPr="005F2691"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Screen for and address any  </w:t>
                      </w:r>
                    </w:p>
                    <w:p w:rsidR="009A38FA" w:rsidRPr="005F2691" w:rsidRDefault="009A38FA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5F2691"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    po</w:t>
                      </w:r>
                      <w:r w:rsidR="005F2691" w:rsidRPr="005F2691"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tential challenges presented by </w:t>
                      </w:r>
                      <w:r w:rsidRPr="005F2691"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  <w:t>supporters</w:t>
                      </w:r>
                    </w:p>
                    <w:p w:rsidR="009A38FA" w:rsidRPr="00931CE6" w:rsidRDefault="009A38FA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:rsidR="009A38FA" w:rsidRPr="005F2691" w:rsidRDefault="009A38FA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5F2691">
                        <w:rPr>
                          <w:rFonts w:ascii="Arial Black" w:hAnsi="Arial Black"/>
                          <w:b/>
                          <w:color w:val="000000" w:themeColor="text1"/>
                          <w:sz w:val="23"/>
                          <w:szCs w:val="23"/>
                        </w:rPr>
                        <w:t>A</w:t>
                      </w:r>
                      <w:r w:rsidRPr="005F2691">
                        <w:rPr>
                          <w:rFonts w:asciiTheme="minorHAnsi" w:hAnsiTheme="minorHAnsi"/>
                          <w:b/>
                          <w:color w:val="2F5496" w:themeColor="accent5" w:themeShade="BF"/>
                          <w:sz w:val="23"/>
                          <w:szCs w:val="23"/>
                        </w:rPr>
                        <w:t xml:space="preserve">ppoint: </w:t>
                      </w:r>
                      <w:r w:rsidRPr="005F2691"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Appoint a legal support or surrogate  </w:t>
                      </w:r>
                    </w:p>
                    <w:p w:rsidR="009A38FA" w:rsidRPr="005F2691" w:rsidRDefault="009A38FA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5F2691"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    consistent with the person’s beliefs and values</w:t>
                      </w:r>
                    </w:p>
                    <w:p w:rsidR="009A38FA" w:rsidRPr="00931CE6" w:rsidRDefault="009A38FA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:rsidR="009A38FA" w:rsidRPr="005F2691" w:rsidRDefault="009A38FA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5F2691">
                        <w:rPr>
                          <w:rFonts w:ascii="Arial Black" w:hAnsi="Arial Black"/>
                          <w:b/>
                          <w:color w:val="000000" w:themeColor="text1"/>
                          <w:sz w:val="23"/>
                          <w:szCs w:val="23"/>
                        </w:rPr>
                        <w:t>L</w:t>
                      </w:r>
                      <w:r w:rsidRPr="005F2691">
                        <w:rPr>
                          <w:rFonts w:asciiTheme="minorHAnsi" w:hAnsiTheme="minorHAnsi"/>
                          <w:b/>
                          <w:color w:val="2F5496" w:themeColor="accent5" w:themeShade="BF"/>
                          <w:sz w:val="23"/>
                          <w:szCs w:val="23"/>
                        </w:rPr>
                        <w:t xml:space="preserve">imit: </w:t>
                      </w:r>
                      <w:r w:rsidRPr="005F2691"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Limit any guardianship petition or order to </w:t>
                      </w:r>
                    </w:p>
                    <w:p w:rsidR="009A38FA" w:rsidRPr="005F2691" w:rsidRDefault="009A38FA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  <w:r w:rsidRPr="005F2691">
                        <w:rPr>
                          <w:rFonts w:asciiTheme="minorHAnsi" w:hAnsiTheme="minorHAnsi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   only what is necessary</w:t>
                      </w:r>
                    </w:p>
                    <w:p w:rsidR="009A38FA" w:rsidRDefault="003F4832" w:rsidP="009A38FA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hyperlink r:id="rId8" w:history="1">
                        <w:r w:rsidR="009A38FA" w:rsidRPr="00256E2F">
                          <w:rPr>
                            <w:rStyle w:val="Hyperlink"/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www.americanbar.org/groups/law_aging/resources/guardianship_</w:t>
                        </w:r>
                      </w:hyperlink>
                    </w:p>
                    <w:p w:rsidR="005F2691" w:rsidRDefault="009A38FA" w:rsidP="005F2691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4472C4" w:themeColor="accent5"/>
                          <w:sz w:val="16"/>
                          <w:szCs w:val="16"/>
                          <w:u w:val="single"/>
                        </w:rPr>
                      </w:pPr>
                      <w:r w:rsidRPr="00255899">
                        <w:rPr>
                          <w:rFonts w:asciiTheme="minorHAnsi" w:hAnsiTheme="minorHAnsi"/>
                          <w:b/>
                          <w:color w:val="4472C4" w:themeColor="accent5"/>
                          <w:sz w:val="16"/>
                          <w:szCs w:val="16"/>
                          <w:u w:val="single"/>
                        </w:rPr>
                        <w:t>law_practice/practical_tool.html</w:t>
                      </w:r>
                      <w:r>
                        <w:rPr>
                          <w:rFonts w:asciiTheme="minorHAnsi" w:hAnsiTheme="minorHAnsi"/>
                          <w:b/>
                          <w:color w:val="4472C4" w:themeColor="accent5"/>
                          <w:sz w:val="16"/>
                          <w:szCs w:val="16"/>
                          <w:u w:val="single"/>
                        </w:rPr>
                        <w:t xml:space="preserve">          </w:t>
                      </w:r>
                    </w:p>
                    <w:p w:rsidR="00931CE6" w:rsidRDefault="009A38FA" w:rsidP="00931CE6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4472C4" w:themeColor="accent5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472C4" w:themeColor="accent5"/>
                          <w:sz w:val="16"/>
                          <w:szCs w:val="16"/>
                          <w:u w:val="single"/>
                        </w:rPr>
                        <w:t xml:space="preserve">                           </w:t>
                      </w:r>
                      <w:r w:rsidR="00931CE6">
                        <w:rPr>
                          <w:rFonts w:asciiTheme="minorHAnsi" w:hAnsiTheme="minorHAnsi"/>
                          <w:b/>
                          <w:color w:val="4472C4" w:themeColor="accent5"/>
                          <w:sz w:val="16"/>
                          <w:szCs w:val="16"/>
                          <w:u w:val="single"/>
                        </w:rPr>
                        <w:t xml:space="preserve">                               </w:t>
                      </w:r>
                    </w:p>
                    <w:p w:rsidR="005F2691" w:rsidRPr="00931CE6" w:rsidRDefault="00931CE6" w:rsidP="00931CE6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4472C4" w:themeColor="accent5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A</w:t>
                      </w:r>
                      <w:r w:rsidR="005F2691">
                        <w:rPr>
                          <w:rFonts w:eastAsiaTheme="majorEastAsia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lternatives</w:t>
                      </w:r>
                    </w:p>
                    <w:p w:rsidR="005F2691" w:rsidRPr="005F2691" w:rsidRDefault="005F2691" w:rsidP="005F2691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5F2691"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23"/>
                          <w:szCs w:val="23"/>
                        </w:rPr>
                        <w:t>Surrogate parent:</w:t>
                      </w:r>
                      <w:r w:rsidRPr="005F2691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Students who are a ward of </w:t>
                      </w:r>
                    </w:p>
                    <w:p w:rsidR="005F2691" w:rsidRPr="005F2691" w:rsidRDefault="005F2691" w:rsidP="005F2691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5F2691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the state can request a surrogate parent from </w:t>
                      </w:r>
                    </w:p>
                    <w:p w:rsidR="005F2691" w:rsidRPr="005F2691" w:rsidRDefault="005F2691" w:rsidP="005F2691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5F2691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3"/>
                          <w:szCs w:val="23"/>
                        </w:rPr>
                        <w:t>the school district.</w:t>
                      </w:r>
                    </w:p>
                    <w:p w:rsidR="005F2691" w:rsidRPr="005F2691" w:rsidRDefault="005F2691" w:rsidP="005F2691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EA4C73" w:rsidRDefault="005F2691" w:rsidP="005F2691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5F2691"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23"/>
                          <w:szCs w:val="23"/>
                        </w:rPr>
                        <w:t>Conservatorship</w:t>
                      </w:r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3"/>
                          <w:szCs w:val="23"/>
                        </w:rPr>
                        <w:t>: A</w:t>
                      </w:r>
                      <w:r w:rsidRPr="005F2691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judge can appoint a </w:t>
                      </w:r>
                      <w:r w:rsidR="002925FB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3"/>
                          <w:szCs w:val="23"/>
                        </w:rPr>
                        <w:t>person</w:t>
                      </w:r>
                    </w:p>
                    <w:p w:rsidR="00EA4C73" w:rsidRPr="005F2691" w:rsidRDefault="002925FB" w:rsidP="005F2691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3"/>
                          <w:szCs w:val="23"/>
                        </w:rPr>
                        <w:t>called a conservator to handle money, or property</w:t>
                      </w:r>
                    </w:p>
                    <w:p w:rsidR="005F2691" w:rsidRPr="005F2691" w:rsidRDefault="005F2691" w:rsidP="005F2691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2925FB" w:rsidRDefault="005F2691" w:rsidP="005F2691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F2691"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23"/>
                          <w:szCs w:val="23"/>
                        </w:rPr>
                        <w:t>Power of Attorney</w:t>
                      </w:r>
                      <w:r w:rsidR="00EA4C73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: A </w:t>
                      </w:r>
                      <w:r w:rsidRPr="005F2691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3"/>
                          <w:szCs w:val="23"/>
                        </w:rPr>
                        <w:t>legal d</w:t>
                      </w:r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ocument that allows </w:t>
                      </w:r>
                    </w:p>
                    <w:p w:rsidR="00BA3B27" w:rsidRDefault="005F2691" w:rsidP="005F2691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person to give another person, called an Agent, pe</w:t>
                      </w:r>
                      <w:r w:rsidR="00BA3B27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rmission to act on their behalf in one or more </w:t>
                      </w:r>
                    </w:p>
                    <w:p w:rsidR="005F2691" w:rsidRPr="002925FB" w:rsidRDefault="00BA3B27" w:rsidP="005F2691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areas</w:t>
                      </w:r>
                      <w:proofErr w:type="gramEnd"/>
                      <w:r w:rsidR="005F2691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F2691" w:rsidRPr="00931CE6" w:rsidRDefault="005F2691" w:rsidP="005F2691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5F2691" w:rsidRDefault="005F2691" w:rsidP="005F2691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Representative Payee:</w:t>
                      </w:r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 payee is a person who </w:t>
                      </w:r>
                    </w:p>
                    <w:p w:rsidR="005F2691" w:rsidRDefault="005F2691" w:rsidP="005F2691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can manage an individual’s government benefits </w:t>
                      </w:r>
                    </w:p>
                    <w:p w:rsidR="005F2691" w:rsidRPr="00F61AC6" w:rsidRDefault="005F2691" w:rsidP="005F2691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like</w:t>
                      </w:r>
                      <w:proofErr w:type="gramEnd"/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SSI or SSDI payments.</w:t>
                      </w:r>
                      <w:r w:rsidR="00BA3B27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BA3B27" w:rsidRPr="00EF5D0F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16"/>
                          <w:szCs w:val="16"/>
                        </w:rPr>
                        <w:t>12/17</w:t>
                      </w:r>
                    </w:p>
                    <w:p w:rsidR="005F2691" w:rsidRDefault="005F2691" w:rsidP="00D3171F">
                      <w:pPr>
                        <w:keepLines/>
                        <w:spacing w:after="0" w:line="240" w:lineRule="auto"/>
                        <w:contextualSpacing/>
                        <w:rPr>
                          <w:rFonts w:eastAsiaTheme="majorEastAsia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9A38FA" w:rsidRDefault="009A38FA" w:rsidP="00D3171F">
                      <w:pPr>
                        <w:keepLines/>
                        <w:spacing w:after="0" w:line="240" w:lineRule="auto"/>
                        <w:contextualSpacing/>
                        <w:rPr>
                          <w:rFonts w:eastAsiaTheme="majorEastAsia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A576C2" w:rsidRDefault="00A576C2" w:rsidP="00D3171F">
                      <w:pPr>
                        <w:keepLines/>
                        <w:spacing w:after="0" w:line="240" w:lineRule="auto"/>
                        <w:contextualSpacing/>
                        <w:rPr>
                          <w:rFonts w:eastAsiaTheme="majorEastAsia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A576C2" w:rsidRDefault="00A576C2" w:rsidP="00D3171F">
                      <w:pPr>
                        <w:keepLines/>
                        <w:spacing w:after="0" w:line="240" w:lineRule="auto"/>
                        <w:contextualSpacing/>
                        <w:rPr>
                          <w:rFonts w:eastAsiaTheme="majorEastAsia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A576C2" w:rsidRDefault="00A576C2" w:rsidP="00D3171F">
                      <w:pPr>
                        <w:keepLines/>
                        <w:spacing w:after="0" w:line="240" w:lineRule="auto"/>
                        <w:contextualSpacing/>
                        <w:rPr>
                          <w:rFonts w:eastAsiaTheme="majorEastAsia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A576C2" w:rsidRDefault="00A576C2" w:rsidP="00D3171F">
                      <w:pPr>
                        <w:keepLines/>
                        <w:spacing w:after="0" w:line="240" w:lineRule="auto"/>
                        <w:contextualSpacing/>
                        <w:rPr>
                          <w:rFonts w:eastAsiaTheme="majorEastAsia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A576C2" w:rsidRDefault="00A576C2" w:rsidP="00D3171F">
                      <w:pPr>
                        <w:keepLines/>
                        <w:spacing w:after="0" w:line="240" w:lineRule="auto"/>
                        <w:contextualSpacing/>
                        <w:rPr>
                          <w:rFonts w:eastAsiaTheme="majorEastAsia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A576C2" w:rsidRDefault="00A576C2" w:rsidP="00D3171F">
                      <w:pPr>
                        <w:keepLines/>
                        <w:spacing w:after="0" w:line="240" w:lineRule="auto"/>
                        <w:contextualSpacing/>
                        <w:rPr>
                          <w:rFonts w:eastAsiaTheme="majorEastAsia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A576C2" w:rsidRDefault="00A576C2" w:rsidP="00D3171F">
                      <w:pPr>
                        <w:keepLines/>
                        <w:spacing w:after="0" w:line="240" w:lineRule="auto"/>
                        <w:contextualSpacing/>
                        <w:rPr>
                          <w:rFonts w:eastAsiaTheme="majorEastAsia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0172A0" w:rsidRDefault="000172A0" w:rsidP="008E3E1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01041" w:rsidRPr="000172A0" w:rsidRDefault="00001041" w:rsidP="000172A0">
                      <w:pPr>
                        <w:spacing w:after="0" w:line="240" w:lineRule="auto"/>
                        <w:ind w:left="360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0104D" w:rsidRDefault="00D0104D" w:rsidP="00E25B0C">
                      <w:pPr>
                        <w:spacing w:after="0"/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</w:p>
                    <w:p w:rsidR="00D3171F" w:rsidRPr="00E25B0C" w:rsidRDefault="00D3171F" w:rsidP="00E25B0C">
                      <w:pPr>
                        <w:spacing w:after="0"/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</w:p>
                    <w:p w:rsidR="00D41533" w:rsidRDefault="00D41533" w:rsidP="00D41533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0"/>
                          <w:szCs w:val="30"/>
                        </w:rPr>
                      </w:pPr>
                    </w:p>
                    <w:p w:rsidR="00D41533" w:rsidRDefault="00D41533" w:rsidP="00D41533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0"/>
                          <w:szCs w:val="30"/>
                        </w:rPr>
                      </w:pPr>
                    </w:p>
                    <w:p w:rsidR="00D41533" w:rsidRDefault="00D41533" w:rsidP="00D41533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0"/>
                          <w:szCs w:val="30"/>
                        </w:rPr>
                      </w:pPr>
                    </w:p>
                    <w:p w:rsidR="00D41533" w:rsidRDefault="00D41533" w:rsidP="00D41533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0"/>
                          <w:szCs w:val="30"/>
                        </w:rPr>
                      </w:pPr>
                    </w:p>
                    <w:p w:rsidR="00D41533" w:rsidRDefault="00D41533" w:rsidP="00D41533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0"/>
                          <w:szCs w:val="30"/>
                        </w:rPr>
                      </w:pPr>
                    </w:p>
                    <w:p w:rsidR="00D41533" w:rsidRDefault="00D41533" w:rsidP="00D41533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0"/>
                          <w:szCs w:val="30"/>
                        </w:rPr>
                      </w:pPr>
                    </w:p>
                    <w:p w:rsidR="00110E1D" w:rsidRDefault="00110E1D" w:rsidP="00D41533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0"/>
                          <w:szCs w:val="30"/>
                        </w:rPr>
                      </w:pPr>
                    </w:p>
                    <w:p w:rsidR="00D41533" w:rsidRDefault="00D41533" w:rsidP="00D41533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</w:p>
                    <w:p w:rsidR="0097037A" w:rsidRDefault="0097037A" w:rsidP="00D41533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97037A" w:rsidRDefault="0097037A" w:rsidP="00D41533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97037A" w:rsidRDefault="0097037A" w:rsidP="00D41533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97037A" w:rsidRDefault="0097037A" w:rsidP="00D41533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E25B0C" w:rsidRPr="000819E2" w:rsidRDefault="00E25B0C" w:rsidP="00D41533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3171F" w:rsidRPr="000172A0" w:rsidRDefault="00D3171F" w:rsidP="006D228A">
      <w:pPr>
        <w:pStyle w:val="Default"/>
        <w:rPr>
          <w:rFonts w:asciiTheme="minorHAnsi" w:hAnsiTheme="minorHAnsi"/>
          <w:b/>
          <w:color w:val="2F5496" w:themeColor="accent5" w:themeShade="BF"/>
          <w:sz w:val="32"/>
          <w:szCs w:val="32"/>
        </w:rPr>
      </w:pPr>
      <w:r w:rsidRPr="000172A0">
        <w:rPr>
          <w:rFonts w:asciiTheme="minorHAnsi" w:hAnsiTheme="minorHAnsi"/>
          <w:b/>
          <w:color w:val="2F5496" w:themeColor="accent5" w:themeShade="BF"/>
          <w:sz w:val="32"/>
          <w:szCs w:val="32"/>
        </w:rPr>
        <w:t>Overview</w:t>
      </w:r>
    </w:p>
    <w:p w:rsidR="003C6212" w:rsidRPr="005F2691" w:rsidRDefault="000C2701" w:rsidP="006D228A">
      <w:pPr>
        <w:pStyle w:val="Default"/>
        <w:rPr>
          <w:rFonts w:asciiTheme="minorHAnsi" w:hAnsiTheme="minorHAnsi"/>
          <w:b/>
          <w:sz w:val="23"/>
          <w:szCs w:val="23"/>
        </w:rPr>
      </w:pPr>
      <w:r w:rsidRPr="005F2691">
        <w:rPr>
          <w:rFonts w:asciiTheme="minorHAnsi" w:hAnsiTheme="minorHAnsi"/>
          <w:b/>
          <w:sz w:val="23"/>
          <w:szCs w:val="23"/>
        </w:rPr>
        <w:t>There is no question aske</w:t>
      </w:r>
      <w:r w:rsidR="008E3E13" w:rsidRPr="005F2691">
        <w:rPr>
          <w:rFonts w:asciiTheme="minorHAnsi" w:hAnsiTheme="minorHAnsi"/>
          <w:b/>
          <w:sz w:val="23"/>
          <w:szCs w:val="23"/>
        </w:rPr>
        <w:t>d more often by parents of</w:t>
      </w:r>
      <w:r w:rsidRPr="005F2691">
        <w:rPr>
          <w:rFonts w:asciiTheme="minorHAnsi" w:hAnsiTheme="minorHAnsi"/>
          <w:b/>
          <w:sz w:val="23"/>
          <w:szCs w:val="23"/>
        </w:rPr>
        <w:t xml:space="preserve"> </w:t>
      </w:r>
      <w:r w:rsidR="008E3E13" w:rsidRPr="005F2691">
        <w:rPr>
          <w:rFonts w:asciiTheme="minorHAnsi" w:hAnsiTheme="minorHAnsi"/>
          <w:b/>
          <w:sz w:val="23"/>
          <w:szCs w:val="23"/>
        </w:rPr>
        <w:t>students</w:t>
      </w:r>
      <w:r w:rsidRPr="005F2691">
        <w:rPr>
          <w:rFonts w:asciiTheme="minorHAnsi" w:hAnsiTheme="minorHAnsi"/>
          <w:b/>
          <w:sz w:val="23"/>
          <w:szCs w:val="23"/>
        </w:rPr>
        <w:t xml:space="preserve"> </w:t>
      </w:r>
      <w:r w:rsidR="001A36E3" w:rsidRPr="005F2691">
        <w:rPr>
          <w:rFonts w:asciiTheme="minorHAnsi" w:hAnsiTheme="minorHAnsi"/>
          <w:b/>
          <w:sz w:val="23"/>
          <w:szCs w:val="23"/>
        </w:rPr>
        <w:t xml:space="preserve">with Intellectual and Developmental Disabilities (I/DD) </w:t>
      </w:r>
      <w:r w:rsidRPr="005F2691">
        <w:rPr>
          <w:rFonts w:asciiTheme="minorHAnsi" w:hAnsiTheme="minorHAnsi"/>
          <w:b/>
          <w:sz w:val="23"/>
          <w:szCs w:val="23"/>
        </w:rPr>
        <w:t>than, “What will happen to my son or daughter when I am</w:t>
      </w:r>
      <w:r w:rsidR="002F229C" w:rsidRPr="005F2691">
        <w:rPr>
          <w:rFonts w:asciiTheme="minorHAnsi" w:hAnsiTheme="minorHAnsi"/>
          <w:b/>
          <w:sz w:val="23"/>
          <w:szCs w:val="23"/>
        </w:rPr>
        <w:t xml:space="preserve"> gone</w:t>
      </w:r>
      <w:r w:rsidRPr="005F2691">
        <w:rPr>
          <w:rFonts w:asciiTheme="minorHAnsi" w:hAnsiTheme="minorHAnsi"/>
          <w:b/>
          <w:sz w:val="23"/>
          <w:szCs w:val="23"/>
        </w:rPr>
        <w:t>?”</w:t>
      </w:r>
      <w:r w:rsidR="00BB0AD1" w:rsidRPr="005F2691">
        <w:rPr>
          <w:rFonts w:asciiTheme="minorHAnsi" w:hAnsiTheme="minorHAnsi"/>
          <w:b/>
          <w:sz w:val="23"/>
          <w:szCs w:val="23"/>
        </w:rPr>
        <w:t xml:space="preserve">  </w:t>
      </w:r>
      <w:r w:rsidR="002F229C" w:rsidRPr="005F2691">
        <w:rPr>
          <w:rFonts w:asciiTheme="minorHAnsi" w:hAnsiTheme="minorHAnsi"/>
          <w:b/>
          <w:sz w:val="23"/>
          <w:szCs w:val="23"/>
        </w:rPr>
        <w:t xml:space="preserve">As </w:t>
      </w:r>
      <w:r w:rsidR="00C02F8F">
        <w:rPr>
          <w:rFonts w:asciiTheme="minorHAnsi" w:hAnsiTheme="minorHAnsi"/>
          <w:b/>
          <w:sz w:val="23"/>
          <w:szCs w:val="23"/>
        </w:rPr>
        <w:t>a student</w:t>
      </w:r>
      <w:r w:rsidRPr="005F2691">
        <w:rPr>
          <w:rFonts w:asciiTheme="minorHAnsi" w:hAnsiTheme="minorHAnsi"/>
          <w:b/>
          <w:sz w:val="23"/>
          <w:szCs w:val="23"/>
        </w:rPr>
        <w:t xml:space="preserve"> approaches adulthood</w:t>
      </w:r>
      <w:r w:rsidR="002F229C" w:rsidRPr="005F2691">
        <w:rPr>
          <w:rFonts w:asciiTheme="minorHAnsi" w:hAnsiTheme="minorHAnsi"/>
          <w:b/>
          <w:sz w:val="23"/>
          <w:szCs w:val="23"/>
        </w:rPr>
        <w:t>,</w:t>
      </w:r>
      <w:r w:rsidRPr="005F2691">
        <w:rPr>
          <w:rFonts w:asciiTheme="minorHAnsi" w:hAnsiTheme="minorHAnsi"/>
          <w:b/>
          <w:sz w:val="23"/>
          <w:szCs w:val="23"/>
        </w:rPr>
        <w:t xml:space="preserve"> </w:t>
      </w:r>
      <w:r w:rsidR="00BB0AD1" w:rsidRPr="005F2691">
        <w:rPr>
          <w:rFonts w:asciiTheme="minorHAnsi" w:hAnsiTheme="minorHAnsi"/>
          <w:b/>
          <w:sz w:val="23"/>
          <w:szCs w:val="23"/>
        </w:rPr>
        <w:t>families</w:t>
      </w:r>
      <w:r w:rsidRPr="005F2691">
        <w:rPr>
          <w:rFonts w:asciiTheme="minorHAnsi" w:hAnsiTheme="minorHAnsi"/>
          <w:b/>
          <w:sz w:val="23"/>
          <w:szCs w:val="23"/>
        </w:rPr>
        <w:t xml:space="preserve"> </w:t>
      </w:r>
      <w:r w:rsidR="002F229C" w:rsidRPr="005F2691">
        <w:rPr>
          <w:rFonts w:asciiTheme="minorHAnsi" w:hAnsiTheme="minorHAnsi"/>
          <w:b/>
          <w:sz w:val="23"/>
          <w:szCs w:val="23"/>
        </w:rPr>
        <w:t xml:space="preserve">often </w:t>
      </w:r>
      <w:r w:rsidRPr="005F2691">
        <w:rPr>
          <w:rFonts w:asciiTheme="minorHAnsi" w:hAnsiTheme="minorHAnsi"/>
          <w:b/>
          <w:sz w:val="23"/>
          <w:szCs w:val="23"/>
        </w:rPr>
        <w:t xml:space="preserve">question whether </w:t>
      </w:r>
      <w:r w:rsidR="00BB0AD1" w:rsidRPr="005F2691">
        <w:rPr>
          <w:rFonts w:asciiTheme="minorHAnsi" w:hAnsiTheme="minorHAnsi"/>
          <w:b/>
          <w:sz w:val="23"/>
          <w:szCs w:val="23"/>
        </w:rPr>
        <w:t xml:space="preserve">or not </w:t>
      </w:r>
      <w:r w:rsidR="002F229C" w:rsidRPr="005F2691">
        <w:rPr>
          <w:rFonts w:asciiTheme="minorHAnsi" w:hAnsiTheme="minorHAnsi"/>
          <w:b/>
          <w:sz w:val="23"/>
          <w:szCs w:val="23"/>
        </w:rPr>
        <w:t xml:space="preserve">to </w:t>
      </w:r>
      <w:r w:rsidR="00BB0AD1" w:rsidRPr="005F2691">
        <w:rPr>
          <w:rFonts w:asciiTheme="minorHAnsi" w:hAnsiTheme="minorHAnsi"/>
          <w:b/>
          <w:sz w:val="23"/>
          <w:szCs w:val="23"/>
        </w:rPr>
        <w:t>pursue</w:t>
      </w:r>
      <w:r w:rsidRPr="005F2691">
        <w:rPr>
          <w:rFonts w:asciiTheme="minorHAnsi" w:hAnsiTheme="minorHAnsi"/>
          <w:b/>
          <w:sz w:val="23"/>
          <w:szCs w:val="23"/>
        </w:rPr>
        <w:t xml:space="preserve"> guardianship. This </w:t>
      </w:r>
      <w:r w:rsidR="002F229C" w:rsidRPr="005F2691">
        <w:rPr>
          <w:rFonts w:asciiTheme="minorHAnsi" w:hAnsiTheme="minorHAnsi"/>
          <w:b/>
          <w:sz w:val="23"/>
          <w:szCs w:val="23"/>
        </w:rPr>
        <w:t xml:space="preserve">decision </w:t>
      </w:r>
      <w:r w:rsidR="00BB0AD1" w:rsidRPr="005F2691">
        <w:rPr>
          <w:rFonts w:asciiTheme="minorHAnsi" w:hAnsiTheme="minorHAnsi"/>
          <w:b/>
          <w:sz w:val="23"/>
          <w:szCs w:val="23"/>
        </w:rPr>
        <w:t>is made more difficult by</w:t>
      </w:r>
      <w:r w:rsidRPr="005F2691">
        <w:rPr>
          <w:rFonts w:asciiTheme="minorHAnsi" w:hAnsiTheme="minorHAnsi"/>
          <w:b/>
          <w:sz w:val="23"/>
          <w:szCs w:val="23"/>
        </w:rPr>
        <w:t xml:space="preserve"> lack </w:t>
      </w:r>
      <w:r w:rsidR="00BA3B27">
        <w:rPr>
          <w:rFonts w:asciiTheme="minorHAnsi" w:hAnsiTheme="minorHAnsi"/>
          <w:b/>
          <w:sz w:val="23"/>
          <w:szCs w:val="23"/>
        </w:rPr>
        <w:t xml:space="preserve">of information regarding what </w:t>
      </w:r>
      <w:r w:rsidRPr="005F2691">
        <w:rPr>
          <w:rFonts w:asciiTheme="minorHAnsi" w:hAnsiTheme="minorHAnsi"/>
          <w:b/>
          <w:sz w:val="23"/>
          <w:szCs w:val="23"/>
        </w:rPr>
        <w:t xml:space="preserve">guardianship </w:t>
      </w:r>
      <w:r w:rsidR="00BA3B27">
        <w:rPr>
          <w:rFonts w:asciiTheme="minorHAnsi" w:hAnsiTheme="minorHAnsi"/>
          <w:b/>
          <w:sz w:val="23"/>
          <w:szCs w:val="23"/>
        </w:rPr>
        <w:t xml:space="preserve">can </w:t>
      </w:r>
      <w:r w:rsidRPr="005F2691">
        <w:rPr>
          <w:rFonts w:asciiTheme="minorHAnsi" w:hAnsiTheme="minorHAnsi"/>
          <w:b/>
          <w:sz w:val="23"/>
          <w:szCs w:val="23"/>
        </w:rPr>
        <w:t>and can’t do.</w:t>
      </w:r>
      <w:r w:rsidR="008E3E13" w:rsidRPr="005F2691">
        <w:rPr>
          <w:rFonts w:asciiTheme="minorHAnsi" w:hAnsiTheme="minorHAnsi"/>
          <w:b/>
          <w:sz w:val="23"/>
          <w:szCs w:val="23"/>
        </w:rPr>
        <w:t xml:space="preserve">  </w:t>
      </w:r>
      <w:r w:rsidR="004A1AAD" w:rsidRPr="005F2691">
        <w:rPr>
          <w:rFonts w:asciiTheme="minorHAnsi" w:hAnsiTheme="minorHAnsi"/>
          <w:b/>
          <w:sz w:val="23"/>
          <w:szCs w:val="23"/>
        </w:rPr>
        <w:t xml:space="preserve">The </w:t>
      </w:r>
      <w:r w:rsidR="008E3E13" w:rsidRPr="005F2691">
        <w:rPr>
          <w:rFonts w:asciiTheme="minorHAnsi" w:hAnsiTheme="minorHAnsi"/>
          <w:b/>
          <w:sz w:val="23"/>
          <w:szCs w:val="23"/>
        </w:rPr>
        <w:t>informa</w:t>
      </w:r>
      <w:r w:rsidR="004A1AAD" w:rsidRPr="005F2691">
        <w:rPr>
          <w:rFonts w:asciiTheme="minorHAnsi" w:hAnsiTheme="minorHAnsi"/>
          <w:b/>
          <w:sz w:val="23"/>
          <w:szCs w:val="23"/>
        </w:rPr>
        <w:t>t</w:t>
      </w:r>
      <w:r w:rsidR="008E3E13" w:rsidRPr="005F2691">
        <w:rPr>
          <w:rFonts w:asciiTheme="minorHAnsi" w:hAnsiTheme="minorHAnsi"/>
          <w:b/>
          <w:sz w:val="23"/>
          <w:szCs w:val="23"/>
        </w:rPr>
        <w:t>i</w:t>
      </w:r>
      <w:r w:rsidR="004A1AAD" w:rsidRPr="005F2691">
        <w:rPr>
          <w:rFonts w:asciiTheme="minorHAnsi" w:hAnsiTheme="minorHAnsi"/>
          <w:b/>
          <w:sz w:val="23"/>
          <w:szCs w:val="23"/>
        </w:rPr>
        <w:t xml:space="preserve">on </w:t>
      </w:r>
      <w:r w:rsidR="00E0697C" w:rsidRPr="005F2691">
        <w:rPr>
          <w:rFonts w:asciiTheme="minorHAnsi" w:hAnsiTheme="minorHAnsi"/>
          <w:b/>
          <w:sz w:val="23"/>
          <w:szCs w:val="23"/>
        </w:rPr>
        <w:t>that follows</w:t>
      </w:r>
      <w:r w:rsidR="00931CE6">
        <w:rPr>
          <w:rFonts w:asciiTheme="minorHAnsi" w:hAnsiTheme="minorHAnsi"/>
          <w:b/>
          <w:sz w:val="23"/>
          <w:szCs w:val="23"/>
        </w:rPr>
        <w:t xml:space="preserve">, offers </w:t>
      </w:r>
      <w:r w:rsidRPr="005F2691">
        <w:rPr>
          <w:rFonts w:asciiTheme="minorHAnsi" w:hAnsiTheme="minorHAnsi"/>
          <w:b/>
          <w:sz w:val="23"/>
          <w:szCs w:val="23"/>
        </w:rPr>
        <w:t xml:space="preserve">alternatives </w:t>
      </w:r>
      <w:r w:rsidR="00931CE6">
        <w:rPr>
          <w:rFonts w:asciiTheme="minorHAnsi" w:hAnsiTheme="minorHAnsi"/>
          <w:b/>
          <w:sz w:val="23"/>
          <w:szCs w:val="23"/>
        </w:rPr>
        <w:t xml:space="preserve">for families </w:t>
      </w:r>
      <w:r w:rsidRPr="005F2691">
        <w:rPr>
          <w:rFonts w:asciiTheme="minorHAnsi" w:hAnsiTheme="minorHAnsi"/>
          <w:b/>
          <w:sz w:val="23"/>
          <w:szCs w:val="23"/>
        </w:rPr>
        <w:t xml:space="preserve">that can allow </w:t>
      </w:r>
      <w:r w:rsidR="002F229C" w:rsidRPr="005F2691">
        <w:rPr>
          <w:rFonts w:asciiTheme="minorHAnsi" w:hAnsiTheme="minorHAnsi"/>
          <w:b/>
          <w:sz w:val="23"/>
          <w:szCs w:val="23"/>
        </w:rPr>
        <w:t xml:space="preserve">them </w:t>
      </w:r>
      <w:r w:rsidRPr="005F2691">
        <w:rPr>
          <w:rFonts w:asciiTheme="minorHAnsi" w:hAnsiTheme="minorHAnsi"/>
          <w:b/>
          <w:sz w:val="23"/>
          <w:szCs w:val="23"/>
        </w:rPr>
        <w:t>to remain respectfully inv</w:t>
      </w:r>
      <w:r w:rsidR="002F229C" w:rsidRPr="005F2691">
        <w:rPr>
          <w:rFonts w:asciiTheme="minorHAnsi" w:hAnsiTheme="minorHAnsi"/>
          <w:b/>
          <w:sz w:val="23"/>
          <w:szCs w:val="23"/>
        </w:rPr>
        <w:t xml:space="preserve">olved in their </w:t>
      </w:r>
      <w:r w:rsidR="00BA3B27">
        <w:rPr>
          <w:rFonts w:asciiTheme="minorHAnsi" w:hAnsiTheme="minorHAnsi"/>
          <w:b/>
          <w:sz w:val="23"/>
          <w:szCs w:val="23"/>
        </w:rPr>
        <w:t>young adult’s lives</w:t>
      </w:r>
      <w:r w:rsidR="002F229C" w:rsidRPr="005F2691">
        <w:rPr>
          <w:rFonts w:asciiTheme="minorHAnsi" w:hAnsiTheme="minorHAnsi"/>
          <w:b/>
          <w:sz w:val="23"/>
          <w:szCs w:val="23"/>
        </w:rPr>
        <w:t>.</w:t>
      </w:r>
    </w:p>
    <w:p w:rsidR="002F229C" w:rsidRPr="002F229C" w:rsidRDefault="002F229C" w:rsidP="002F229C">
      <w:pPr>
        <w:pStyle w:val="Default"/>
        <w:rPr>
          <w:rFonts w:ascii="Calibri" w:hAnsi="Calibri"/>
          <w:b/>
          <w:color w:val="2F5496" w:themeColor="accent5" w:themeShade="BF"/>
          <w:sz w:val="16"/>
          <w:szCs w:val="16"/>
        </w:rPr>
      </w:pPr>
    </w:p>
    <w:p w:rsidR="002F229C" w:rsidRPr="008E3E13" w:rsidRDefault="00BA3B27" w:rsidP="002F229C">
      <w:pPr>
        <w:pStyle w:val="Default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>Reality vs.</w:t>
      </w:r>
      <w:r w:rsidR="002F229C" w:rsidRPr="008E3E13"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Myth</w:t>
      </w:r>
    </w:p>
    <w:p w:rsidR="002F229C" w:rsidRPr="005F2691" w:rsidRDefault="002F229C" w:rsidP="002F229C">
      <w:pPr>
        <w:pStyle w:val="Default"/>
        <w:rPr>
          <w:rFonts w:ascii="Calibri" w:hAnsi="Calibri"/>
          <w:b/>
          <w:sz w:val="23"/>
          <w:szCs w:val="23"/>
        </w:rPr>
      </w:pPr>
      <w:r w:rsidRPr="005F2691">
        <w:rPr>
          <w:rFonts w:ascii="Calibri" w:hAnsi="Calibri"/>
          <w:b/>
          <w:sz w:val="23"/>
          <w:szCs w:val="23"/>
        </w:rPr>
        <w:t>First and foremost, it is essential that parents know that the best protection for their child and their child’s future is a caring</w:t>
      </w:r>
      <w:r w:rsidR="00931CE6">
        <w:rPr>
          <w:rFonts w:ascii="Calibri" w:hAnsi="Calibri"/>
          <w:b/>
          <w:sz w:val="23"/>
          <w:szCs w:val="23"/>
        </w:rPr>
        <w:t>,</w:t>
      </w:r>
      <w:r w:rsidRPr="005F2691">
        <w:rPr>
          <w:rFonts w:ascii="Calibri" w:hAnsi="Calibri"/>
          <w:b/>
          <w:sz w:val="23"/>
          <w:szCs w:val="23"/>
        </w:rPr>
        <w:t xml:space="preserve"> involved family and a network of community connections. With these two things in place, aided by appropriate estate planning, parents can truly achieve some peace of mind as both they and their child with a disability age.</w:t>
      </w:r>
    </w:p>
    <w:p w:rsidR="002F229C" w:rsidRPr="005F2691" w:rsidRDefault="002F229C" w:rsidP="002F229C">
      <w:pPr>
        <w:pStyle w:val="Default"/>
        <w:rPr>
          <w:rFonts w:ascii="Calibri" w:hAnsi="Calibri"/>
          <w:b/>
          <w:sz w:val="23"/>
          <w:szCs w:val="23"/>
        </w:rPr>
      </w:pPr>
      <w:r w:rsidRPr="005F2691">
        <w:rPr>
          <w:rFonts w:ascii="Calibri" w:hAnsi="Calibri"/>
          <w:b/>
          <w:color w:val="2F5496" w:themeColor="accent5" w:themeShade="BF"/>
          <w:sz w:val="23"/>
          <w:szCs w:val="23"/>
        </w:rPr>
        <w:t>Myths:</w:t>
      </w:r>
    </w:p>
    <w:p w:rsidR="002F229C" w:rsidRPr="005F2691" w:rsidRDefault="002F229C" w:rsidP="002F229C">
      <w:pPr>
        <w:pStyle w:val="Default"/>
        <w:numPr>
          <w:ilvl w:val="0"/>
          <w:numId w:val="17"/>
        </w:numPr>
        <w:rPr>
          <w:rFonts w:ascii="Calibri" w:hAnsi="Calibri"/>
          <w:b/>
          <w:sz w:val="23"/>
          <w:szCs w:val="23"/>
        </w:rPr>
      </w:pPr>
      <w:r w:rsidRPr="005F2691">
        <w:rPr>
          <w:rFonts w:ascii="Calibri" w:hAnsi="Calibri"/>
          <w:b/>
          <w:sz w:val="23"/>
          <w:szCs w:val="23"/>
        </w:rPr>
        <w:t>Guardianship provides protection for the individual</w:t>
      </w:r>
    </w:p>
    <w:p w:rsidR="002F229C" w:rsidRPr="005F2691" w:rsidRDefault="002F229C" w:rsidP="002F229C">
      <w:pPr>
        <w:pStyle w:val="Default"/>
        <w:numPr>
          <w:ilvl w:val="0"/>
          <w:numId w:val="17"/>
        </w:numPr>
        <w:rPr>
          <w:rFonts w:ascii="Calibri" w:hAnsi="Calibri"/>
          <w:b/>
          <w:sz w:val="23"/>
          <w:szCs w:val="23"/>
        </w:rPr>
      </w:pPr>
      <w:r w:rsidRPr="005F2691">
        <w:rPr>
          <w:rFonts w:ascii="Calibri" w:hAnsi="Calibri"/>
          <w:b/>
          <w:sz w:val="23"/>
          <w:szCs w:val="23"/>
        </w:rPr>
        <w:t>Guardianship can prevent bad things from happening</w:t>
      </w:r>
    </w:p>
    <w:p w:rsidR="002F229C" w:rsidRPr="005F2691" w:rsidRDefault="00931CE6" w:rsidP="002F229C">
      <w:pPr>
        <w:pStyle w:val="Default"/>
        <w:numPr>
          <w:ilvl w:val="0"/>
          <w:numId w:val="17"/>
        </w:num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Guardianship,</w:t>
      </w:r>
      <w:r w:rsidR="002F229C" w:rsidRPr="005F2691">
        <w:rPr>
          <w:rFonts w:ascii="Calibri" w:hAnsi="Calibri"/>
          <w:b/>
          <w:sz w:val="23"/>
          <w:szCs w:val="23"/>
        </w:rPr>
        <w:t xml:space="preserve"> can insure good things will happen</w:t>
      </w:r>
    </w:p>
    <w:p w:rsidR="002F229C" w:rsidRPr="005F2691" w:rsidRDefault="002F229C" w:rsidP="00BB0AD1">
      <w:pPr>
        <w:pStyle w:val="Default"/>
        <w:numPr>
          <w:ilvl w:val="0"/>
          <w:numId w:val="17"/>
        </w:numPr>
        <w:rPr>
          <w:rFonts w:ascii="Calibri" w:hAnsi="Calibri"/>
          <w:b/>
          <w:sz w:val="23"/>
          <w:szCs w:val="23"/>
        </w:rPr>
      </w:pPr>
      <w:r w:rsidRPr="005F2691">
        <w:rPr>
          <w:rFonts w:ascii="Calibri" w:hAnsi="Calibri"/>
          <w:b/>
          <w:sz w:val="23"/>
          <w:szCs w:val="23"/>
        </w:rPr>
        <w:t xml:space="preserve">Guardianship is </w:t>
      </w:r>
      <w:r w:rsidR="00931CE6">
        <w:rPr>
          <w:rFonts w:ascii="Calibri" w:hAnsi="Calibri"/>
          <w:b/>
          <w:sz w:val="23"/>
          <w:szCs w:val="23"/>
        </w:rPr>
        <w:t>a gift that protects</w:t>
      </w:r>
      <w:r w:rsidRPr="005F2691">
        <w:rPr>
          <w:rFonts w:ascii="Calibri" w:hAnsi="Calibri"/>
          <w:b/>
          <w:sz w:val="23"/>
          <w:szCs w:val="23"/>
        </w:rPr>
        <w:t xml:space="preserve"> a person</w:t>
      </w:r>
    </w:p>
    <w:p w:rsidR="002F229C" w:rsidRPr="005F2691" w:rsidRDefault="002F229C" w:rsidP="002F229C">
      <w:pPr>
        <w:pStyle w:val="Default"/>
        <w:rPr>
          <w:rFonts w:ascii="Calibri" w:hAnsi="Calibri"/>
          <w:b/>
          <w:color w:val="2F5496" w:themeColor="accent5" w:themeShade="BF"/>
          <w:sz w:val="23"/>
          <w:szCs w:val="23"/>
        </w:rPr>
      </w:pPr>
      <w:r w:rsidRPr="005F2691">
        <w:rPr>
          <w:rFonts w:ascii="Calibri" w:hAnsi="Calibri"/>
          <w:b/>
          <w:color w:val="2F5496" w:themeColor="accent5" w:themeShade="BF"/>
          <w:sz w:val="23"/>
          <w:szCs w:val="23"/>
        </w:rPr>
        <w:t>Reality:</w:t>
      </w:r>
    </w:p>
    <w:p w:rsidR="002F229C" w:rsidRPr="005F2691" w:rsidRDefault="002F229C" w:rsidP="002F229C">
      <w:pPr>
        <w:pStyle w:val="Default"/>
        <w:numPr>
          <w:ilvl w:val="0"/>
          <w:numId w:val="18"/>
        </w:numPr>
        <w:rPr>
          <w:rFonts w:ascii="Calibri" w:hAnsi="Calibri"/>
          <w:b/>
          <w:sz w:val="23"/>
          <w:szCs w:val="23"/>
        </w:rPr>
      </w:pPr>
      <w:r w:rsidRPr="005F2691">
        <w:rPr>
          <w:rFonts w:ascii="Calibri" w:hAnsi="Calibri"/>
          <w:b/>
          <w:sz w:val="23"/>
          <w:szCs w:val="23"/>
        </w:rPr>
        <w:t>In reality, when people have guardians, they can still be abused by friends or strangers</w:t>
      </w:r>
    </w:p>
    <w:p w:rsidR="002F229C" w:rsidRPr="005F2691" w:rsidRDefault="002F229C" w:rsidP="002F229C">
      <w:pPr>
        <w:pStyle w:val="Default"/>
        <w:numPr>
          <w:ilvl w:val="0"/>
          <w:numId w:val="18"/>
        </w:numPr>
        <w:rPr>
          <w:rFonts w:ascii="Calibri" w:hAnsi="Calibri"/>
          <w:b/>
          <w:sz w:val="23"/>
          <w:szCs w:val="23"/>
        </w:rPr>
      </w:pPr>
      <w:r w:rsidRPr="005F2691">
        <w:rPr>
          <w:rFonts w:ascii="Calibri" w:hAnsi="Calibri"/>
          <w:b/>
          <w:sz w:val="23"/>
          <w:szCs w:val="23"/>
        </w:rPr>
        <w:t xml:space="preserve">In reality, just like anyone else, they can </w:t>
      </w:r>
      <w:r w:rsidR="00BB0AD1" w:rsidRPr="005F2691">
        <w:rPr>
          <w:rFonts w:ascii="Calibri" w:hAnsi="Calibri"/>
          <w:b/>
          <w:sz w:val="23"/>
          <w:szCs w:val="23"/>
        </w:rPr>
        <w:t xml:space="preserve">be hit by a car, </w:t>
      </w:r>
      <w:r w:rsidRPr="005F2691">
        <w:rPr>
          <w:rFonts w:ascii="Calibri" w:hAnsi="Calibri"/>
          <w:b/>
          <w:sz w:val="23"/>
          <w:szCs w:val="23"/>
        </w:rPr>
        <w:t>choose the wrong foods, destination, or friends</w:t>
      </w:r>
    </w:p>
    <w:p w:rsidR="002F229C" w:rsidRPr="005F2691" w:rsidRDefault="002F229C" w:rsidP="002F229C">
      <w:pPr>
        <w:pStyle w:val="Default"/>
        <w:numPr>
          <w:ilvl w:val="0"/>
          <w:numId w:val="18"/>
        </w:numPr>
        <w:rPr>
          <w:rFonts w:ascii="Calibri" w:hAnsi="Calibri"/>
          <w:b/>
          <w:sz w:val="23"/>
          <w:szCs w:val="23"/>
        </w:rPr>
      </w:pPr>
      <w:r w:rsidRPr="005F2691">
        <w:rPr>
          <w:rFonts w:ascii="Calibri" w:hAnsi="Calibri"/>
          <w:b/>
          <w:sz w:val="23"/>
          <w:szCs w:val="23"/>
        </w:rPr>
        <w:t>In reality, guardianship doesn’t guarantee needed services or supports, individuals qualify, or they don’t</w:t>
      </w:r>
    </w:p>
    <w:p w:rsidR="00255899" w:rsidRPr="005F2691" w:rsidRDefault="002F229C" w:rsidP="00BB0AD1">
      <w:pPr>
        <w:pStyle w:val="Default"/>
        <w:numPr>
          <w:ilvl w:val="0"/>
          <w:numId w:val="18"/>
        </w:numPr>
        <w:rPr>
          <w:rFonts w:ascii="Calibri" w:hAnsi="Calibri"/>
          <w:b/>
          <w:sz w:val="23"/>
          <w:szCs w:val="23"/>
        </w:rPr>
      </w:pPr>
      <w:r w:rsidRPr="005F2691">
        <w:rPr>
          <w:rFonts w:ascii="Calibri" w:hAnsi="Calibri"/>
          <w:b/>
          <w:sz w:val="23"/>
          <w:szCs w:val="23"/>
        </w:rPr>
        <w:t xml:space="preserve">In reality, a guardianship document is not </w:t>
      </w:r>
      <w:r w:rsidR="00BB0AD1" w:rsidRPr="005F2691">
        <w:rPr>
          <w:rFonts w:ascii="Calibri" w:hAnsi="Calibri"/>
          <w:b/>
          <w:sz w:val="23"/>
          <w:szCs w:val="23"/>
        </w:rPr>
        <w:t>the only way to “fix” things, or seek recourse</w:t>
      </w:r>
    </w:p>
    <w:p w:rsidR="0044641F" w:rsidRDefault="0044641F" w:rsidP="0044641F">
      <w:pPr>
        <w:pStyle w:val="Default"/>
        <w:numPr>
          <w:ilvl w:val="0"/>
          <w:numId w:val="18"/>
        </w:numPr>
        <w:rPr>
          <w:rFonts w:ascii="Calibri" w:hAnsi="Calibri"/>
          <w:b/>
          <w:sz w:val="23"/>
          <w:szCs w:val="23"/>
        </w:rPr>
      </w:pPr>
      <w:r w:rsidRPr="005F2691">
        <w:rPr>
          <w:rFonts w:ascii="Calibri" w:hAnsi="Calibri"/>
          <w:b/>
          <w:sz w:val="23"/>
          <w:szCs w:val="23"/>
        </w:rPr>
        <w:t>In reality, “</w:t>
      </w:r>
      <w:r w:rsidRPr="005F2691">
        <w:rPr>
          <w:rFonts w:ascii="Calibri" w:hAnsi="Calibri"/>
          <w:b/>
          <w:color w:val="000000" w:themeColor="text1"/>
          <w:sz w:val="23"/>
          <w:szCs w:val="23"/>
        </w:rPr>
        <w:t>Giving</w:t>
      </w:r>
      <w:r w:rsidRPr="005F2691">
        <w:rPr>
          <w:rFonts w:ascii="Calibri" w:hAnsi="Calibri"/>
          <w:b/>
          <w:sz w:val="23"/>
          <w:szCs w:val="23"/>
        </w:rPr>
        <w:t xml:space="preserve"> someone a guardian” means “</w:t>
      </w:r>
      <w:r w:rsidRPr="005F2691">
        <w:rPr>
          <w:rFonts w:ascii="Calibri" w:hAnsi="Calibri"/>
          <w:b/>
          <w:color w:val="1F3864" w:themeColor="accent5" w:themeShade="80"/>
          <w:sz w:val="23"/>
          <w:szCs w:val="23"/>
        </w:rPr>
        <w:t>TAKING AWAY</w:t>
      </w:r>
      <w:r w:rsidRPr="005F2691">
        <w:rPr>
          <w:rFonts w:ascii="Calibri" w:hAnsi="Calibri"/>
          <w:b/>
          <w:sz w:val="23"/>
          <w:szCs w:val="23"/>
        </w:rPr>
        <w:t xml:space="preserve">” some, or all of their </w:t>
      </w:r>
      <w:r w:rsidRPr="005F2691">
        <w:rPr>
          <w:rFonts w:ascii="Calibri" w:hAnsi="Calibri"/>
          <w:b/>
          <w:color w:val="1F3864" w:themeColor="accent5" w:themeShade="80"/>
          <w:sz w:val="23"/>
          <w:szCs w:val="23"/>
        </w:rPr>
        <w:t>RIGHTS</w:t>
      </w:r>
      <w:r w:rsidRPr="005F2691">
        <w:rPr>
          <w:rFonts w:ascii="Calibri" w:hAnsi="Calibri"/>
          <w:b/>
          <w:sz w:val="23"/>
          <w:szCs w:val="23"/>
        </w:rPr>
        <w:t xml:space="preserve"> </w:t>
      </w:r>
    </w:p>
    <w:p w:rsidR="00EA4C73" w:rsidRPr="005F2691" w:rsidRDefault="00EA4C73" w:rsidP="00EA4C73">
      <w:pPr>
        <w:pStyle w:val="Default"/>
        <w:ind w:left="72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151765</wp:posOffset>
                </wp:positionV>
                <wp:extent cx="3390900" cy="403860"/>
                <wp:effectExtent l="57150" t="57150" r="57150" b="533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C73" w:rsidRDefault="00EA4C73" w:rsidP="00EA4C7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For information or questions contact the Developmental Disabilities Council at: (517) 335-3158, or on the web at: 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www.michigan.gov/ddcouncil</w:t>
                            </w:r>
                          </w:p>
                          <w:p w:rsidR="00EA4C73" w:rsidRDefault="00EA4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6pt;margin-top:11.95pt;width:267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" fillcolor="white [3201]" strokeweight="1pt">
                <v:textbox>
                  <w:txbxContent>
                    <w:p w:rsidR="00EA4C73" w:rsidRDefault="00EA4C73" w:rsidP="00EA4C7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b/>
                          <w:sz w:val="16"/>
                          <w:szCs w:val="16"/>
                        </w:rPr>
                        <w:t xml:space="preserve">For information or questions contact the Developmental Disabilities Council at: (517) 335-3158, or on the web at: </w:t>
                      </w:r>
                      <w:r>
                        <w:rPr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www.michigan.gov/ddcouncil</w:t>
                      </w:r>
                    </w:p>
                    <w:bookmarkEnd w:id="1"/>
                    <w:p w:rsidR="00EA4C73" w:rsidRDefault="00EA4C73"/>
                  </w:txbxContent>
                </v:textbox>
              </v:shape>
            </w:pict>
          </mc:Fallback>
        </mc:AlternateContent>
      </w:r>
    </w:p>
    <w:sectPr w:rsidR="00EA4C73" w:rsidRPr="005F2691" w:rsidSect="002F2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6.4pt;height:146.4pt;visibility:visible;mso-wrap-style:square" o:bullet="t">
        <v:imagedata r:id="rId1" o:title=""/>
      </v:shape>
    </w:pict>
  </w:numPicBullet>
  <w:abstractNum w:abstractNumId="0" w15:restartNumberingAfterBreak="0">
    <w:nsid w:val="069F2AB0"/>
    <w:multiLevelType w:val="hybridMultilevel"/>
    <w:tmpl w:val="9A321B76"/>
    <w:lvl w:ilvl="0" w:tplc="D8280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C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C5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A2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E2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2C1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507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3E62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8C2C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DF692B"/>
    <w:multiLevelType w:val="hybridMultilevel"/>
    <w:tmpl w:val="DFBCEB02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34919"/>
    <w:multiLevelType w:val="hybridMultilevel"/>
    <w:tmpl w:val="B266A206"/>
    <w:lvl w:ilvl="0" w:tplc="D0246B7E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9315ABE"/>
    <w:multiLevelType w:val="hybridMultilevel"/>
    <w:tmpl w:val="D3CA84DE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E0F5F"/>
    <w:multiLevelType w:val="hybridMultilevel"/>
    <w:tmpl w:val="E656F034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24E1D"/>
    <w:multiLevelType w:val="hybridMultilevel"/>
    <w:tmpl w:val="1C649590"/>
    <w:lvl w:ilvl="0" w:tplc="D0246B7E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8F51269"/>
    <w:multiLevelType w:val="hybridMultilevel"/>
    <w:tmpl w:val="A1D01DC8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D736F"/>
    <w:multiLevelType w:val="hybridMultilevel"/>
    <w:tmpl w:val="5296995E"/>
    <w:lvl w:ilvl="0" w:tplc="D0246B7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AC41CA"/>
    <w:multiLevelType w:val="hybridMultilevel"/>
    <w:tmpl w:val="2EB09C82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F764C"/>
    <w:multiLevelType w:val="hybridMultilevel"/>
    <w:tmpl w:val="B7E0C140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0543E"/>
    <w:multiLevelType w:val="hybridMultilevel"/>
    <w:tmpl w:val="306E644A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90CA4"/>
    <w:multiLevelType w:val="hybridMultilevel"/>
    <w:tmpl w:val="220CACFA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64388"/>
    <w:multiLevelType w:val="hybridMultilevel"/>
    <w:tmpl w:val="BA70CD18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B457E"/>
    <w:multiLevelType w:val="hybridMultilevel"/>
    <w:tmpl w:val="A5042DD0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15CE9"/>
    <w:multiLevelType w:val="hybridMultilevel"/>
    <w:tmpl w:val="29A28CCA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C4699"/>
    <w:multiLevelType w:val="hybridMultilevel"/>
    <w:tmpl w:val="55C4B3A8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76826"/>
    <w:multiLevelType w:val="hybridMultilevel"/>
    <w:tmpl w:val="A4FE1EFA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5"/>
  </w:num>
  <w:num w:numId="5">
    <w:abstractNumId w:val="14"/>
  </w:num>
  <w:num w:numId="6">
    <w:abstractNumId w:val="7"/>
  </w:num>
  <w:num w:numId="7">
    <w:abstractNumId w:val="16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B6"/>
    <w:rsid w:val="00001041"/>
    <w:rsid w:val="000137F6"/>
    <w:rsid w:val="000172A0"/>
    <w:rsid w:val="00036AB5"/>
    <w:rsid w:val="000428CE"/>
    <w:rsid w:val="000819E2"/>
    <w:rsid w:val="000B5CDC"/>
    <w:rsid w:val="000C2701"/>
    <w:rsid w:val="000D40A8"/>
    <w:rsid w:val="000D436D"/>
    <w:rsid w:val="00110E1D"/>
    <w:rsid w:val="00111B84"/>
    <w:rsid w:val="00123033"/>
    <w:rsid w:val="00143D37"/>
    <w:rsid w:val="00155AA8"/>
    <w:rsid w:val="00192C03"/>
    <w:rsid w:val="001A1A19"/>
    <w:rsid w:val="001A36E3"/>
    <w:rsid w:val="001C3D18"/>
    <w:rsid w:val="001D6520"/>
    <w:rsid w:val="001E2B48"/>
    <w:rsid w:val="001F51F2"/>
    <w:rsid w:val="00220243"/>
    <w:rsid w:val="002406C5"/>
    <w:rsid w:val="002458D2"/>
    <w:rsid w:val="00253F44"/>
    <w:rsid w:val="00255899"/>
    <w:rsid w:val="00263E3D"/>
    <w:rsid w:val="00265876"/>
    <w:rsid w:val="002925FB"/>
    <w:rsid w:val="0029742F"/>
    <w:rsid w:val="002A6808"/>
    <w:rsid w:val="002B519E"/>
    <w:rsid w:val="002D0A9C"/>
    <w:rsid w:val="002D5B6F"/>
    <w:rsid w:val="002E150D"/>
    <w:rsid w:val="002F229C"/>
    <w:rsid w:val="0030113C"/>
    <w:rsid w:val="00345543"/>
    <w:rsid w:val="00366B06"/>
    <w:rsid w:val="003A6E24"/>
    <w:rsid w:val="003B3C15"/>
    <w:rsid w:val="003C4A51"/>
    <w:rsid w:val="003C6212"/>
    <w:rsid w:val="003F4832"/>
    <w:rsid w:val="00400EC8"/>
    <w:rsid w:val="00403DD9"/>
    <w:rsid w:val="00407388"/>
    <w:rsid w:val="00420BEF"/>
    <w:rsid w:val="0044641F"/>
    <w:rsid w:val="00485CA6"/>
    <w:rsid w:val="00492CC7"/>
    <w:rsid w:val="004937C4"/>
    <w:rsid w:val="004A1AAD"/>
    <w:rsid w:val="00505073"/>
    <w:rsid w:val="00532A2C"/>
    <w:rsid w:val="00532F2D"/>
    <w:rsid w:val="005B3655"/>
    <w:rsid w:val="005E7A03"/>
    <w:rsid w:val="005F2691"/>
    <w:rsid w:val="006734DF"/>
    <w:rsid w:val="00675784"/>
    <w:rsid w:val="00697822"/>
    <w:rsid w:val="006C1693"/>
    <w:rsid w:val="006C31F9"/>
    <w:rsid w:val="006C7909"/>
    <w:rsid w:val="006D228A"/>
    <w:rsid w:val="00701AC8"/>
    <w:rsid w:val="007222E6"/>
    <w:rsid w:val="0074494C"/>
    <w:rsid w:val="007545B3"/>
    <w:rsid w:val="0075716C"/>
    <w:rsid w:val="0076053B"/>
    <w:rsid w:val="00761F89"/>
    <w:rsid w:val="00796239"/>
    <w:rsid w:val="007B3BB7"/>
    <w:rsid w:val="007D34D0"/>
    <w:rsid w:val="007E36FF"/>
    <w:rsid w:val="00804E44"/>
    <w:rsid w:val="008229E2"/>
    <w:rsid w:val="00844010"/>
    <w:rsid w:val="00851B05"/>
    <w:rsid w:val="00856123"/>
    <w:rsid w:val="008757CF"/>
    <w:rsid w:val="00880F10"/>
    <w:rsid w:val="00882E34"/>
    <w:rsid w:val="00885EFE"/>
    <w:rsid w:val="00886937"/>
    <w:rsid w:val="00897CB4"/>
    <w:rsid w:val="008A44E4"/>
    <w:rsid w:val="008B665F"/>
    <w:rsid w:val="008C1AD3"/>
    <w:rsid w:val="008D520E"/>
    <w:rsid w:val="008E3E13"/>
    <w:rsid w:val="008E3E73"/>
    <w:rsid w:val="00905662"/>
    <w:rsid w:val="00912BF2"/>
    <w:rsid w:val="00914D5F"/>
    <w:rsid w:val="00915AAB"/>
    <w:rsid w:val="00931CE6"/>
    <w:rsid w:val="00945A8B"/>
    <w:rsid w:val="0096740E"/>
    <w:rsid w:val="0097037A"/>
    <w:rsid w:val="009750A0"/>
    <w:rsid w:val="00982589"/>
    <w:rsid w:val="009A38FA"/>
    <w:rsid w:val="009A591F"/>
    <w:rsid w:val="009B5E6C"/>
    <w:rsid w:val="009F083C"/>
    <w:rsid w:val="009F451A"/>
    <w:rsid w:val="00A10EB0"/>
    <w:rsid w:val="00A461D0"/>
    <w:rsid w:val="00A576C2"/>
    <w:rsid w:val="00A60427"/>
    <w:rsid w:val="00A70B58"/>
    <w:rsid w:val="00A76AAE"/>
    <w:rsid w:val="00A93B3C"/>
    <w:rsid w:val="00AA7BDF"/>
    <w:rsid w:val="00AB7C32"/>
    <w:rsid w:val="00AC543F"/>
    <w:rsid w:val="00AD39BA"/>
    <w:rsid w:val="00AD50C1"/>
    <w:rsid w:val="00AE2A4E"/>
    <w:rsid w:val="00AF350A"/>
    <w:rsid w:val="00B106B1"/>
    <w:rsid w:val="00B319A3"/>
    <w:rsid w:val="00B438BE"/>
    <w:rsid w:val="00B54575"/>
    <w:rsid w:val="00B54D31"/>
    <w:rsid w:val="00B66698"/>
    <w:rsid w:val="00B80631"/>
    <w:rsid w:val="00B86600"/>
    <w:rsid w:val="00BA034B"/>
    <w:rsid w:val="00BA3B27"/>
    <w:rsid w:val="00BA5E45"/>
    <w:rsid w:val="00BB0AD1"/>
    <w:rsid w:val="00BB7FAC"/>
    <w:rsid w:val="00BC527D"/>
    <w:rsid w:val="00BC7B67"/>
    <w:rsid w:val="00BE42B6"/>
    <w:rsid w:val="00BF0D8E"/>
    <w:rsid w:val="00BF259A"/>
    <w:rsid w:val="00C02F8F"/>
    <w:rsid w:val="00C206AC"/>
    <w:rsid w:val="00C2672C"/>
    <w:rsid w:val="00C80F10"/>
    <w:rsid w:val="00CA4767"/>
    <w:rsid w:val="00CB29B0"/>
    <w:rsid w:val="00CD4644"/>
    <w:rsid w:val="00CE2E56"/>
    <w:rsid w:val="00CE44E6"/>
    <w:rsid w:val="00CF2A19"/>
    <w:rsid w:val="00CF2FFB"/>
    <w:rsid w:val="00D0104D"/>
    <w:rsid w:val="00D11CAD"/>
    <w:rsid w:val="00D15FA2"/>
    <w:rsid w:val="00D20D97"/>
    <w:rsid w:val="00D3021A"/>
    <w:rsid w:val="00D3171F"/>
    <w:rsid w:val="00D41533"/>
    <w:rsid w:val="00D74D65"/>
    <w:rsid w:val="00D95C18"/>
    <w:rsid w:val="00DB6F49"/>
    <w:rsid w:val="00DC6765"/>
    <w:rsid w:val="00DD71CC"/>
    <w:rsid w:val="00DF5CF8"/>
    <w:rsid w:val="00E04BF2"/>
    <w:rsid w:val="00E0697C"/>
    <w:rsid w:val="00E23950"/>
    <w:rsid w:val="00E25B0C"/>
    <w:rsid w:val="00E2671D"/>
    <w:rsid w:val="00E301D7"/>
    <w:rsid w:val="00E557C6"/>
    <w:rsid w:val="00E73A2A"/>
    <w:rsid w:val="00E76736"/>
    <w:rsid w:val="00EA4C73"/>
    <w:rsid w:val="00ED5F68"/>
    <w:rsid w:val="00EF5D0F"/>
    <w:rsid w:val="00F322C2"/>
    <w:rsid w:val="00F60B68"/>
    <w:rsid w:val="00F61AC6"/>
    <w:rsid w:val="00F74D1A"/>
    <w:rsid w:val="00FB3A6A"/>
    <w:rsid w:val="00FC58C0"/>
    <w:rsid w:val="00FC610D"/>
    <w:rsid w:val="00F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C6600-9B3E-42FC-87AC-42578BEF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228A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D228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61AC6"/>
    <w:rPr>
      <w:rFonts w:cs="Source Sans Pro"/>
      <w:color w:val="000000"/>
      <w:sz w:val="22"/>
      <w:szCs w:val="22"/>
    </w:rPr>
  </w:style>
  <w:style w:type="character" w:customStyle="1" w:styleId="A8">
    <w:name w:val="A8"/>
    <w:uiPriority w:val="99"/>
    <w:rsid w:val="00B106B1"/>
    <w:rPr>
      <w:rFonts w:cs="Source Sans Pro"/>
      <w:b/>
      <w:bCs/>
      <w:color w:val="000000"/>
      <w:sz w:val="52"/>
      <w:szCs w:val="52"/>
      <w:u w:val="single"/>
    </w:rPr>
  </w:style>
  <w:style w:type="character" w:customStyle="1" w:styleId="A9">
    <w:name w:val="A9"/>
    <w:uiPriority w:val="99"/>
    <w:rsid w:val="00B106B1"/>
    <w:rPr>
      <w:rFonts w:cs="Source Sans Pro"/>
      <w:b/>
      <w:bCs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55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bar.org/groups/law_aging/resources/guardianship_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ericanbar.org/groups/law_aging/resources/guardianship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54F90-83BC-42AB-936A-B9E51E66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Shehan-Boogaard, Mary (DHHS)</dc:creator>
  <cp:keywords/>
  <dc:description/>
  <cp:lastModifiedBy>Shehan-Boogaard, Mary (DHHS)</cp:lastModifiedBy>
  <cp:revision>2</cp:revision>
  <cp:lastPrinted>2017-12-15T18:08:00Z</cp:lastPrinted>
  <dcterms:created xsi:type="dcterms:W3CDTF">2017-12-26T15:29:00Z</dcterms:created>
  <dcterms:modified xsi:type="dcterms:W3CDTF">2017-12-26T15:29:00Z</dcterms:modified>
</cp:coreProperties>
</file>